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B7" w:rsidRPr="00C566B7" w:rsidRDefault="00C566B7" w:rsidP="00C566B7">
      <w:pPr>
        <w:pStyle w:val="Heading1"/>
        <w:shd w:val="clear" w:color="auto" w:fill="A41E1C"/>
        <w:spacing w:before="0" w:beforeAutospacing="0" w:after="0" w:afterAutospacing="0"/>
        <w:jc w:val="center"/>
        <w:rPr>
          <w:rStyle w:val="naslovpropisa1"/>
          <w:rFonts w:ascii="Arial" w:hAnsi="Arial" w:cs="Arial"/>
          <w:color w:val="FFFF00"/>
          <w:sz w:val="35"/>
          <w:szCs w:val="35"/>
        </w:rPr>
      </w:pPr>
      <w:r w:rsidRPr="00C566B7">
        <w:rPr>
          <w:rStyle w:val="naslovpropisa1"/>
          <w:rFonts w:ascii="Arial" w:hAnsi="Arial" w:cs="Arial"/>
          <w:color w:val="FFFF00"/>
          <w:sz w:val="35"/>
          <w:szCs w:val="35"/>
        </w:rPr>
        <w:t>ZAKON</w:t>
      </w:r>
    </w:p>
    <w:p w:rsidR="00C566B7" w:rsidRPr="00C566B7" w:rsidRDefault="00C566B7" w:rsidP="00C566B7">
      <w:pPr>
        <w:pStyle w:val="Heading1"/>
        <w:shd w:val="clear" w:color="auto" w:fill="A41E1C"/>
        <w:spacing w:before="0" w:beforeAutospacing="0" w:after="0" w:afterAutospacing="0"/>
        <w:jc w:val="center"/>
        <w:rPr>
          <w:rFonts w:ascii="Arial" w:hAnsi="Arial" w:cs="Arial"/>
          <w:color w:val="FFFF00"/>
          <w:sz w:val="36"/>
          <w:szCs w:val="36"/>
        </w:rPr>
      </w:pPr>
      <w:r w:rsidRPr="00C566B7">
        <w:rPr>
          <w:rStyle w:val="naslovpropisa1a"/>
          <w:rFonts w:ascii="Arial" w:hAnsi="Arial" w:cs="Arial"/>
          <w:color w:val="FFFF00"/>
          <w:sz w:val="32"/>
          <w:szCs w:val="32"/>
        </w:rPr>
        <w:t>O PLANIRANJU I IZGRADNJI</w:t>
      </w:r>
    </w:p>
    <w:p w:rsidR="00C566B7" w:rsidRDefault="00C566B7" w:rsidP="00C566B7">
      <w:pPr>
        <w:pStyle w:val="Heading2"/>
        <w:shd w:val="clear" w:color="auto" w:fill="000000"/>
        <w:spacing w:before="0" w:beforeAutospacing="0" w:after="0" w:afterAutospacing="0"/>
        <w:jc w:val="center"/>
        <w:rPr>
          <w:rFonts w:ascii="Arial" w:hAnsi="Arial" w:cs="Arial"/>
          <w:i/>
          <w:iCs/>
          <w:color w:val="FFE8BF"/>
          <w:sz w:val="21"/>
          <w:szCs w:val="21"/>
        </w:rPr>
      </w:pPr>
      <w:r>
        <w:rPr>
          <w:rFonts w:ascii="Arial" w:hAnsi="Arial" w:cs="Arial"/>
          <w:i/>
          <w:iCs/>
          <w:color w:val="FFE8BF"/>
          <w:sz w:val="21"/>
          <w:szCs w:val="21"/>
        </w:rPr>
        <w:t>('Sl. glasnik RS', br. 72/2009, 81/2009 - ispr., 64/2010 - odluka US, 24/2011, 121/2012, 42/2013 - odluka US, 50/2013 - odluka US, 98/2013 - odluka US, 132/2014, 145/2014, 83/2018, 31/2019, 37/2019 - dr. zakon, 9/2020, 52/2021 i 62/2023)</w:t>
      </w:r>
    </w:p>
    <w:p w:rsidR="00C566B7" w:rsidRDefault="00C566B7" w:rsidP="00C566B7">
      <w:pPr>
        <w:shd w:val="clear" w:color="auto" w:fill="FFFFFF"/>
        <w:spacing w:after="0" w:line="240" w:lineRule="auto"/>
        <w:rPr>
          <w:rFonts w:ascii="Arial" w:eastAsia="Times New Roman" w:hAnsi="Arial" w:cs="Arial"/>
          <w:color w:val="333333"/>
          <w:sz w:val="23"/>
          <w:szCs w:val="23"/>
        </w:rPr>
      </w:pPr>
    </w:p>
    <w:p w:rsidR="00C566B7" w:rsidRDefault="00C566B7" w:rsidP="00C566B7">
      <w:pPr>
        <w:shd w:val="clear" w:color="auto" w:fill="FFFFFF"/>
        <w:spacing w:after="0" w:line="240" w:lineRule="auto"/>
        <w:rPr>
          <w:rFonts w:ascii="Arial" w:eastAsia="Times New Roman" w:hAnsi="Arial" w:cs="Arial"/>
          <w:color w:val="333333"/>
          <w:sz w:val="23"/>
          <w:szCs w:val="23"/>
        </w:rPr>
      </w:pPr>
    </w:p>
    <w:p w:rsidR="00C566B7" w:rsidRPr="00C566B7" w:rsidRDefault="00C566B7" w:rsidP="00C566B7">
      <w:pPr>
        <w:shd w:val="clear" w:color="auto" w:fill="FFFFFF"/>
        <w:spacing w:after="0" w:line="240" w:lineRule="auto"/>
        <w:rPr>
          <w:rFonts w:ascii="Arial" w:eastAsia="Times New Roman" w:hAnsi="Arial" w:cs="Arial"/>
          <w:color w:val="333333"/>
          <w:sz w:val="23"/>
          <w:szCs w:val="23"/>
        </w:rPr>
      </w:pPr>
      <w:r w:rsidRPr="00C566B7">
        <w:rPr>
          <w:rFonts w:ascii="Arial" w:eastAsia="Times New Roman" w:hAnsi="Arial" w:cs="Arial"/>
          <w:color w:val="333333"/>
          <w:sz w:val="23"/>
          <w:szCs w:val="23"/>
        </w:rPr>
        <w:t> </w:t>
      </w:r>
    </w:p>
    <w:p w:rsidR="00C566B7" w:rsidRPr="00C566B7" w:rsidRDefault="00C566B7" w:rsidP="00C566B7">
      <w:pPr>
        <w:shd w:val="clear" w:color="auto" w:fill="FFFFFF"/>
        <w:spacing w:after="0" w:line="240" w:lineRule="auto"/>
        <w:jc w:val="center"/>
        <w:rPr>
          <w:rFonts w:ascii="Arial" w:eastAsia="Times New Roman" w:hAnsi="Arial" w:cs="Arial"/>
          <w:color w:val="333333"/>
          <w:sz w:val="27"/>
          <w:szCs w:val="27"/>
        </w:rPr>
      </w:pPr>
      <w:bookmarkStart w:id="0" w:name="str_1"/>
      <w:bookmarkEnd w:id="0"/>
      <w:r w:rsidRPr="00C566B7">
        <w:rPr>
          <w:rFonts w:ascii="Arial" w:eastAsia="Times New Roman" w:hAnsi="Arial" w:cs="Arial"/>
          <w:color w:val="333333"/>
          <w:sz w:val="27"/>
          <w:szCs w:val="27"/>
        </w:rPr>
        <w:t>I OSNOVNE ODREDBE</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 w:name="str_2"/>
      <w:bookmarkEnd w:id="1"/>
      <w:r w:rsidRPr="00C566B7">
        <w:rPr>
          <w:rFonts w:ascii="Arial" w:eastAsia="Times New Roman" w:hAnsi="Arial" w:cs="Arial"/>
          <w:b/>
          <w:bCs/>
          <w:i/>
          <w:iCs/>
          <w:color w:val="333333"/>
          <w:sz w:val="21"/>
          <w:szCs w:val="21"/>
        </w:rPr>
        <w:t>1. Predmet uređivanja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 w:name="clan_1"/>
      <w:bookmarkEnd w:id="2"/>
      <w:r w:rsidRPr="00C566B7">
        <w:rPr>
          <w:rFonts w:ascii="Arial" w:eastAsia="Times New Roman" w:hAnsi="Arial" w:cs="Arial"/>
          <w:b/>
          <w:bCs/>
          <w:color w:val="333333"/>
          <w:sz w:val="21"/>
          <w:szCs w:val="21"/>
        </w:rPr>
        <w:t>Član 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Ovim zakonom uređuje se: uslovi i način uređenja prostora, uređivanje i korišćenje građevinskog zemljišta i izgradnja objekata; vršenje nadzora nad primenom odredaba ovog zakona i inspekcijski nadzor; druga pitanja od značaja za uređenje prostora, uređivanje i korišćenje građevinskog zemljišta i za izgradnju objekata.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Odredbe ovog zakona ne odnose se na planiranje i uređenje prostora, odnosno izgradnju i uklanjanje objekata koji se u smislu zakona kojim se uređuje odbrana smatraju vojnim kompleksima, odnosno vojnim objektima, kao i na izgradnju objekata koji se u smislu zakona kojim se uređuje rudarstvo smatraju rudarskim objektima, postrojenjima i uređajima.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3" w:name="str_3"/>
      <w:bookmarkEnd w:id="3"/>
      <w:r w:rsidRPr="00C566B7">
        <w:rPr>
          <w:rFonts w:ascii="Arial" w:eastAsia="Times New Roman" w:hAnsi="Arial" w:cs="Arial"/>
          <w:b/>
          <w:bCs/>
          <w:i/>
          <w:iCs/>
          <w:color w:val="333333"/>
          <w:sz w:val="21"/>
          <w:szCs w:val="21"/>
        </w:rPr>
        <w:t>2. Pojmovi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 w:name="clan_2"/>
      <w:bookmarkEnd w:id="4"/>
      <w:r w:rsidRPr="00C566B7">
        <w:rPr>
          <w:rFonts w:ascii="Arial" w:eastAsia="Times New Roman" w:hAnsi="Arial" w:cs="Arial"/>
          <w:b/>
          <w:bCs/>
          <w:color w:val="333333"/>
          <w:sz w:val="21"/>
          <w:szCs w:val="21"/>
        </w:rPr>
        <w:t>Član 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Pojedini izrazi upotrebljeni u ovom zakonu imaju sledeće značenje: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adaptacija jeste izvođenje građevinskih i drugih radova na postojećem objektu, kojima se: vrši promena organizacije prostora u objektu; vrši zamena uređaja, postrojenja, opreme i instalacija istog kapaciteta, a kojima se ne utiče na stabilnost i sigurnost objekta, ne menjaju konstruktivni elementi, ne menja spoljni izgled i ne utiče na bezbednost susednih objekata, saobraćaja, zaštite od požara i životne sredine;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brownfield lokacije jesu lokacije industrijskih i komercijalnih sadržaja, koje se ne koriste u dužem vremenskom periodu, a imaju potencijal za urbanu obnovu;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bruto razvijena građevinska površina jeste zbir površina svih nadzemnih etaža objekta, merenih u nivou podova svih delova objekta - spoljne mere obodnih zidova (sa oblogama, parapetima i ogradama);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vetroelektrana je elektroenergetski objekat za proizvodnju električne energije iz energije vetra, koji se obavezno sastoji od jednog ili više vetrogeneratora povezanih mrežom električnih, odnosno telekomunikacionih kablova i objekata u funkciji vetroelektrane;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vučnica je žičara koja užetom vuče lica ili materijal sa odgovarajućom opremom, koristeći vučne uređaje po vučnoj trasi;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Glavni republički urbanista je lice odgovorno za sprovođenje stručne kontrole dokumenata prostornog i urbanističkog planiranja iz nadležnosti Republike Srbije, kao i za kontrolu usklađenosti planskih dokumenata, odnosno glavni urbanista autonomne pokrajine je lice odgovorno za sprovođenje stručne kontrole dokumenata prostornog i urbanističkog planiranja iz nadležnosti autonomne pokrajine, kao i za kontrolu usklađenosti planskih dokumenata;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grad jeste naselje koje je kao grad utvrđeno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gradilište jeste zemljište ili objekat, posebno obeleženo, na kome se gradi, rekonstruiše ili uklanja objekat, odnosno izvode radovi na održavanju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 građevinska linija jeste linija na, iznad i ispod površine zemlje i vode do koje je dozvoljeno građenje osnovnog gabarita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10) građevinsko područje jeste uređeni i izgrađeni deo naseljenog mesta, kao i neizgrađeni deo područja određen planskim dokumentom za zaštitu, uređenje ili izgradnju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11) građevinska parcela jeste deo građevinskog zemljišta, sa pristupom javnoj saobraćajnoj površini, koja je izgrađena ili planom predviđena za izgradnju koja se definiše koordinatama prelomnih tačaka u državnoj projekciji;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12) građevinski kompleks predstavlja, celinu koja se sastoji od više međusobno povezanih samostalnih funkcionalnih celina, odnosno katastarskih parcela, koje mogu imati različitu namenu;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13) građenje jeste izvođenje građevinskih i građevinsko-zanatskih radova, ugradnja građevinskih proizvoda, postrojenja i opreme;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14) Direktiva Inspire je dokument kojim se postavljaju osnovna pravila usmerena ka uspostavljanju Infrastrukture prostornih informacija u Evropskoj uniji, a u Republici Srbiji se sprovodi kroz Nacionalnu infrastrukturu geoprostornih podataka;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15) dogradnja jeste izvođenje građevinskih i drugih radova kojima se izgrađuje novi prostor van postojećeg gabarita objekta, kao i nadziđivanje objekta, i sa njim čini građevinsku, funkcionalnu ili tehničku celinu;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16) ekonomski objekti jesu objekti za gajenje životinja (staje za gajenje konja, štale za gajenje goveda, objekti za gajenje živine, koza, ovaca i svinja, kao i objekti za gajenje golubova, kunića, ukrasne živine i ptica); prateći objekti za gajenje domaćih životinja (ispusti za stoku, betonske piste za odlaganje čvrstog stajnjaka, objekti za skladištenje osoke); objekti za skladištenje stočne hrane (senici, magacini za skladištenje koncentrovane stočne hrane, betonirane silo jame i silo trenčevi), objekti za skladištenje poljoprivrednih proizvoda (ambari, koševi), ribnjaci, krečane, ćumurane i drugi slični objekti na poljoprivrednom gazdinstvu (objekti za mašine i vozila, pušnice, sušionice i sl.);</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17) elektroenergetski objekti su objekti za proizvodnju, transformaciju, distribuciju i prenos električne energije;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18) elektromobilnost (E-mobilnost) jeste poseban vid ekološkog saobraćaja, korišćenjem električnih vozila koji za pogonsku energiju koriste pretežno električnu energiju;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19) E-prostor je elektronski sistem razmene digitalnih podataka između imalaca javnih ovlašćenja, u postupku pripreme, koordinacije i praćenja izrade planskih dokumenata. U okviru sistema E-prostor odvijaju se i druge aktivnosti u pogledu učešća javnosti, stručne kontrole dokumenata prostornog i urbanističkog planiranja, kontrole usklađenosti planskih dokumenata, kao i dostupnosti, objavljivanja i čuvanja dokumenata prostornog i urbanističkog planiranja;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20) ESPON jeste evropska mreža institucija koje se bave prikupljanjem informacija i pokazatelja za prostorno planiranje;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21) zemljište privedeno urbanističkoj nameni jeste zemljište na kome je u skladu sa zakonom izgrađen objekat i koji je upisan u evidenciju katastra nepokretnosti;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22) zemljište izvan građevinskog područja na kome je moguća izgradnja, jeste zemljište određeno planskim dokumentom kao poljoprivredno, šumsko, vodno i ostalo zemljište, na kome je u skladu sa ovim zakonom i drugim posebnim zakonima moguća izgradnja objekata, odnosno parterno uređenje zemljišta u skladu sa posebnim propisima;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23) zgrada jeste objekat sa krovom i spoljnim zidovima, izgrađena kao samostalna upotrebna celina koja pruža zaštitu od vremenskih i spoljnih uticaja, a namenjena je za stanovanje, obavljanje neke delatnosti ili za smeštaj i čuvanje životinja, robe, opreme za različite proizvodne i uslužne delatnosti i dr. Zgradama se smatraju i objekti koji imaju krov, ali nemaju (sve) zidove (npr. nadstrešnica), kao i objekti koji su pretežno ili potpuno smešteni ispod površine zemlje (skloništa, podzemne garaže i sl.);</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24) zdravstveni kompleks jeste zdravstvena ustanova, osnovana u skladu sa zakonom kojim se uređuje oblast zdravstvene zaštite, koji predstavlja prostorno-funkcionalnu celinu, koja se sastoji od više međusobno povezanih samostalnih funkcionalnih celina, odnosno katastarskih parcela, koje mogu imati različitu namenu i na kojima su izgrađeni ili je planirana izgradnja objekata u funkciji zdravstvene zaštite stanovništva, sa pripadajućim objektima (univerzitetsko-klinički centar, kliničko-bolnički centar, kompleks opšte bolnice, poliklinika, dom zdravlja i dr.);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25) zelena gradnja jeste način planiranja, projektovanja, izvođenja radova, korišćenja i održavanja objekata, kojima se smanjuje emisija gasova sa efektom staklene bašte, koriste ekološki sertifikovani građevinski materijali i oprema, efikasno koriste svi resursi, smanjuje produkcija i povećava korišćenje otpada od građenja i rušenja po modelu cirkularnosti, koriste obnovljivi izvori energije, što dovodi do poboljšanja kvaliteta života korisnika, zaštite životne sredine i unapređuje održivost;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26) indeks zauzetosti parcele jeste odnos gabarita horizontalne projekcije izgrađenog ili planiranog objekta i ukupne površine građevinske parcele, izražen u procentima;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27) indeks izgrađenosti parcele jeste odnos (količnik) bruto razvijene građevinske površine izgrađenog ili planiranog objekta i ukupne površine građevinske parcele;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28) investitor jeste lice za čije potrebe se gradi objekat i na čije ime glasi građevinska dozvola;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29) izgradnja objekta jeste skup radnji koji obuhvata: prethodne radove, izradu i kontrolu tehničke dokumentacije, pripremne radove za građenje, građenje objekta i stručni nadzor u toku građenja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30) inženjerski objekti su svi ostali objekti koji nisu zgrade: železnice, putevi, mostovi, manevarske površine, cevovodi, komunikacioni i električni vodovi i dr.;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31) investiciono održavanje je izvođenje građevinsko-zanatskih, odnosno drugih radova zavisno od vrste objekta u cilju poboljšanja uslova korišćenja objekta u toku eksploatacije;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32) imaoci javnih ovlašćenja su državni organi, organi autonomne pokrajine i lokalne samouprave, posebne organizacije i druga lica koja vrše javna ovlašćenja u skladu sa zakonom, odnosno druga pravna lica koja pružaju usluge od javnog značaja većem broju korisnika (distribucija gasa, optička mreža i sl.);</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33) klasa u smislu ovog zakona predstavlja grupu građevinskih objekata, odnosno radova, svrstanih prema zajedničkim karakteristikama u pogledu strukturne i tehnološke složenosti, uticaja na životnu sredinu i namene, odnosno rizika koji prati njihovo izvođenje odnosno korišćenje;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34) klizište je vid geodinamičkog procesa, u kome se zemljište pod uticajem gravitacije i drugih geoloških, hidroloških i seizmoloških pojava odvaja od stabilne podloge i klizi po kliznoj površini;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35) komunalna infrastruktura jesu svi objekti infrastrukture za koje rešenje za izvođenje radova, odnosno građevinsku dozvolu izdaje jedinica lokalne samouprave, kao i objekti javne namene u javnoj svojini jedinice lokalne samouprave, autonomne pokrajine i Republike Srbije, koji su aktom jedinice lokalne samouprave, autonomne pokrajine i Republike Srbije određeni kao objekti od posebnog značaja;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36) konzervatorski nadzor je stručni nadzor koji sprovodi odgovorni projektant - konzervator arhitektonske ili inženjerske građevinske struke sa odgovarajućom licencom Inženjerske komore Srbije nad radovima na sprovođenju mera tehničke zaštite na nepokretnim kulturnim dobrima, dobrima pod prethodnom zaštitom i njihovoj zaštićenoj okolini;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37) linijski infrastrukturni objekat-linijska infrastruktura jeste javni put, javna železnička infrastruktura (mreža pruga kojom upravlja upravljač infrastrukture, koloseci u službenim mestima i prateći objekti u funkciji železničkog saobraćaja), metro, aerodromska infrastruktura, kao i objekti u njihovoj funkciji, vodna saobraćajna infrastruktura u lučkom području (operativne obale za pristajanje plovila i sl.), kao i plovni putevi i hidrotehnički objekti koji se grade na njima (plovni kanali, naperi, paralelne građevine sa traverzama, pregrade, pragovi, kaskade, ševroni, brodske prevodnice, nasipi sa pripadajućim objektima (ustave, fiksne crpne stanice), kaskadne i reverzibilne hidroelektrane i obaloutvrde)), prenosna i distributivna mreža (elektroenergetski vod i dr.), naftovod, produktovod, gasovod, derivacioni cevovod, linijska infrastruktura žičara kao podsistema javnog transporta lica ili materijala, infrastruktura kablovskih i bežičnih elektronskih komunikacija, u skladu sa propisima kojima se uređuje izgradnja objekata elektronskih komunikacija, linijska komunalna infrastruktura (vodovodna i kanalizaciona infrastruktura i sl.), koji može biti nadzemni ili podzemni, čija izgradnja je predviđena odgovarajućim planskim dokumentom i/ili podzakonskim aktima kojima se uređuje izgradnja objekata elektronskih komunikacija, kao i objekti u njihovoj funkciji;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38) mesto za punjenje električnih vozila jeste mesto na kome je moguće puniti jedno ili više električnih vozila ili zameniti bateriju na jednom ili više električnih vozila;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39) namena zemljišta jeste način korišćenja zemljišta određen planskim dokumentom;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40) naseljeno mesto jeste izgrađeni, funkcionalno objedinjeni prostor na kome su obezbeđeni uslovi za život i rad ljudi i zadovoljavanje zajedničkih potreba stanovnika;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41) naučno-istraživački kampus jeste prostorno funkcionalna celina - kompleks koja se sastoji od više međusobno povezanih samostalnih funkcionalnih celina, ili katastarskih parcela, koje mogu imati različitu namenu i na kojima su izgrađeni, ili je planirana izgradnja objekata u naučno-istraživačkoj, obrazovnoj i medicinskoj funkciji, kao i privrednoj delatnosti u oblasti prirodnih, društveno-humanističkih, medicinskih, informatičkih, tehničko-tehnoloških i dr. nauka;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42) nomenklatura statističkih teritorijalnih jedinica jeste skup pojmova, naziva i simbola koja opisuje grupe teritorijalnih jedinica sa nivoima grupisanja i koja sadrži kriterijume po kojima je izvršeno grupisanje, a koju usvaja Vlada, na predlog republičkog organa nadležnog za poslove statistike;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43) objekat jeste građevina spojena sa tlom, izvedena od svrsishodno povezanih građevinskih proizvoda, odnosno građevinskih radova, koja predstavlja fizičku, funkcionalnu, tehničko-tehnološku ili biotehničku celinu (zgrade i inženjerski objekti i sl.), koji može biti podzemni ili nadzemni;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44) objekti javne namene su objekti namenjeni za javno korišćenje i mogu biti objekti javne namene u javnoj svojini po osnovu posebnih zakona (linijski infrastrukturni objekti, objekti za potrebe državnih organa, organa teritorijalne autonomije i lokalne samouprave itd.) i ostali objekti javne namene koji mogu biti u svim oblicima svojine (bolnice, domovi zdravlja, domovi za stare, objekti obrazovanja, otvoreni i zatvoreni sportski i rekreativni objekti, trgovinski centri, objekti kulture, saobraćajni terminali, pošte i drugi objekti);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45) obuhvat plana jeste prostorno ili administrativno određena celina za koju je predviđena izrada nekog prostornog ili urbanističkog plana u skladu sa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46) oprema su pojedinačni uređaji, mašine, procesne instalacije, oprema za skladištenje električne energije i drugi proizvodi od kojih se sastoji postrojenje, koji mogu biti i samostalno ugrađeni u objekat radi tehnološkog ili drugog procesa kojem je objekat namenjen;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47) osnovni zahtevi za objekte su zahtevi koje objekat treba da zadovolji tokom ekonomski prihvatljivog veka upotrebe, utvrđeni posebnim propisima;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48) površina javne namene jeste prostor određen planskim dokumentom za uređenje ili izgradnju objekata javne namene ili javnih površina za koje je predviđeno utvrđivanje javnog interesa, u skladu sa posebnim zakonom (ulice, trgovi, parkovi i dr.);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49) podzemni delovi infrastrukture i sistema za navodnjavanje su posebna vrsta podzemnih infrastrukturnih objekata koji se grade u poljoprivredne svrhe, a čijom se izgradnjom na poljoprivrednom i šumskom zemljištu, kao i na građevinskom zemljištu koje se koristi u poljoprivredne svrhe, ne narušava korišćenje zemljišta na površini terena postojeće namene i izdavanje lokacijskih uslova za izgradnju ovih objekata ne može se uslovljavati postojanjem, odnosno dovoljnom razvijenošću planske dokumentacije za područje na kome se nalaze parcele na kojima se planira izgradnja;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50) pomoćni objekat jeste objekat koji je u funkciji glavnog objekta, a gradi se na istoj parceli na kojoj je sagrađen ili može biti sagrađen glavni stambeni, poslovni ili objekat javne namene (garaže, ostave, septičke jame, bunari, cisterne za vodu, vizitorski centri, info-pultovi i sl.);</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51) postojeći objekat jeste objekat izgrađen u skladu sa zakonom, koji je evidentiran u evidenciji katastra nepokretnosti, odnosno katastra infrastrukture;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52) pretežna namena zemljišta jeste način korišćenja zemljišta za više različitih namena, od kojih je jedna preovlađujuća;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53) privredno-industrijski kompleks predstavlja celinu koja se sastoji od više međusobno povezanih samostalnih funkcionalnih celina, odnosno katastarskih parcela, koje mogu imati različitu namenu u funkciji proizvodnih, neproizvodnih ili drugih privrednih delatnosti, odnosno proizvodnje energije. Nadležnost za izdavanje akata za gradnju u privredno-industrijskom kompleksu utvrđuje se pojedinačno za svaki objekat u okviru kompleksa;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54) pripremni radovi jesu radovi koji prethode građenju objekta i odnose se naročito na: rušenje postojećih objekata na parceli, izmeštanje postojeće infrastrukture na parceli, raščišćavanje terena na parceli, odvoženje upotrebljenog građevinskog materijala, odnosno građevinskog otpada na deponiju, obezbeđenje prostora za dopremu i smeštaj građevinskih proizvoda i opreme, građenje i postavljanje objekata, instalacija i opreme privremenog karaktera za potrebe izvođenja radova (postavljanje gradilišne ograde, kontejnera i sl.), zemljani radovi, radovi kojima se obezbeđuje sigurnost susednih objekata, odnosno sigurnost i stabilnost terena (šipovi, dijafragme, potporni zidovi, naglavne grede, posteljica i sl.), obezbeđivanje nesmetanog odvijanja saobraćaja i korišćenje okolnog prostora;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55) projekat za izgradnju objekata od značaja za Republiku Srbiju jeste izgradnja objekata sa pratećom infrastrukturom u njihovoj funkciji, koje na predlog ministarstva nadležnog za poslove građevinarstva utvrđuje Vlada;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56) projekat za izgradnju objekata od posebnog značaja za Republiku Srbiju jeste skup radnji koji obuhvata planiranje, pribavljanje zemljišta i rešavanje imovinsko-pravnih odnosa, finansiranje, izradu i kontrolu planske i tehničke dokumentacije, izbor i dodelu ugovora za projektovanje, nadzor, upravljanje projektom ili delom projekta, izvođenje radova koji obuhvataju izgradnju, rekonstrukciju, rehabilitaciju, održavanje, obnovu, modernizaciju i druge radove, pribavljanje potrebnih saglasnosti, uslova i dozvola, kao i tehnički pregled objekta, sa pratećom infrastrukturom u njihovoj funkciji, koje na predlog ministarstva nadležnog za poslove građevinarstva utvrđuje Vlada;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57) profesionalna kvalifikacija jeste kvalifikacija koja shodno posebnim propisima obuhvata formalno obrazovanje i dodatno stručno osposobljavanje i usavršavanje koje se obavlja tokom ili nakon završetka formalnog obrazovanja;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58) profesionalni naziv jeste naziv koji svom nosiocu daje pravo na obavljanje stručnih poslova utvrđenih ovim zakonom i propisima donetim na osnovu ovog zakona, čije obavljanje, odnosno način obavljanja je uslovljeno posedovanjem određenih profesionalnih kvalifikacija;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59) punjač za električna vozila jeste uređaj koji može biti postavljen na zemljištu ili u objektu koji se koristi za javnu ili privatnu namenu;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60) regulaciona linija jeste linija koja razdvaja površinu određene javne namene od površina predviđenih za druge javne i ostale namene;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61) rekonstrukcija jeste izvođenje građevinskih i drugih radova na postojećem objektu u gabaritu i volumenu objekta kojima se utiče na ispunjavanje osnovnih zahteva za objekat, menja tehnološki proces; menja spoljni izgled objekta ili povećava broj funkcionalnih jedinica, vrši zamena uređaja, postrojenja, opreme i instalacija sa povećanjem kapaciteta;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62) rekonstrukcija linijskog infrastrukturnog objekta jeste izvođenje građevinskih i drugih radova u zaštitnom pojasu sa pripadajućim objektima, u skladu sa posebnim zakonom, kojima se može promeniti gabarit, volumen, položaj ili oprema postojećeg objekta, kao i izvođenje radova koji obuhvataju radove velikog obima, zamene elemenata na postojećim linijskim objektima, kojima se ne menja njeno celokupno funkcionisanje, uključujući i izgradnju raskrsnica sa kružnim tokom saobraćaja, a u cilju održavanja i unapređenja funkcionalnih i konstruktivnih karakteristika linijskog infrastrukturnog objekta u celini ili njegovih pojedinih elemenata ili objekata;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63) restauratorski, konzervatorski i radovi na revitalizaciji kulturnih dobara su radovi koji se izvode na nepokretnim kulturnim dobrima i njihovoj zaštićenoj okolini, u skladu sa posebnim i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64) sanacija jeste izvođenje građevinskih i drugih radova na postojećem objektu kojima se vrši popravka uređaja, postrojenja i opreme, odnosno zamena konstruktivnih elemenata objekta, kojima se ne menja spoljni izgled, ne utiče na bezbednost susednih objekata, saobraćaja i životne sredine i ne utiče na zaštitu prirodnog i nepokretnog kulturnog dobra, odnosno njegove zaštićene okoline, osim restauratorskih, konzervatorskih i radova na revitalizaciji;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65) sanacija klizišta obuhvata sve radove kojima se vrši saniranje klizišta nastalih na građevinskom, šumskom, poljoprivrednom, putnom ili drugoj vrsti zemljišta. Ovi radovi obuhvataju raščišćavanje i otklanjanje nanosa nastalih kao posledica klizanja tla, potrebnih inženjerskogeoloških - geotehničkih, projektovanje, obezbeđenje potrebne tehničke dokumentacije, potrebnih građevinskih uslova i izvođenje građevinskih radova potrebnih za sanaciju i zaštitu od pojave novog klizišta;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66) seveso postrojenje i seveso kompleks su postrojenje i kompleks koji mogu imati uticaj na životnu sredinu i određuju se u skladu sa propisima kojima se uređuje životna sredina;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67) selo jeste naselje čije se stanovništvo pretežno bavi poljoprivredom, a koje nije sedište opštine;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68) separat o tehničkim uslovima izgradnje (u daljem tekstu: separat) jeste dokument koji donosi imalac javnih ovlašćenja u okviru svoje nadležnosti kad planski dokument ne sadrži uslove, odnosno podatke za izradu tehničke dokumentacije, koji sadrži odgovarajuće uslove i podatke za izradu tehničke dokumentacije, a naročito kapacitete i mesto priključenja na komunalnu i drugu infrastrukturu prema klasama objekata i delovima područja za koje se donosi;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69) sertifikat o energetskim svojstvima zgrada je dokument koji prikazuje energetska svojstva zgrade, ima propisani sadržaj, izgled, uslove i način izdavanja i izdat je kroz Centralni registar energetskih pasoša (CREP);</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70) sertifikat zelene gradnje je potvrda izdata od strane međunarodnog sistema za sertifikaciju zelenih zgrada, kojim se verifikuje da je objekat ispunio zadate kriterijume i služi za ocenjivanje kvaliteta i stepena ispunjenosti kriterijuma zelene gradnje;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71) skijaška staza jeste uređena i obeležena površina javnog skijališta kao uređene javne površine koja se određuje na osnovu zakona kojim se uređuju javna skijališta. Za skijašku stazu ne određuje se građevinsko zemljište (može biti na svim vrstama zemljišta: građevinskom, poljoprivrednom i šumskom), već se za uređenje i opremanje skijaške staze (opremanje instalacijama javne rasvete i sistemima veštačkog osnežavanja) primenjuju pravila i propisi za parterno uređenje zemljišta, uz obaveznu antierozionu zaštitu i može biti u svim oblicima svojine;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72) solarni park jeste prostorna celina - kompleks koja se sastoji od jedne ili više katastarskih parcela, odnosno objekata, na kojima su postavljeni solarni paneli na zemljištu ili na objektima, u skladu sa propisima na osnovu kojih je izdata energetska dozvola, sa pratećim objektima i infrastrukturom u njihovoj funkciji. Postavljanje solarnih panela se vrši bez promene namene zemljišta, osim u slučajevima kada je to propisano posebnim propisima;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73) specifične vučne instalacije su pokretna traka, zip-lajn i bob na šinama ili druga srodna oprema, koja se koristi za zimske i/ili letnje aktivnosti i prevozi putnike u stojećem položaju ili užetom, kao i za prenos materijala;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74) stambeni blok jeste zaokružena prostorna celina u građevinskom području naseljenog mesta, pravilnog geometrijskog oblika sa pretežnom stambenom namenom (po pravilu višeporodično stanovanje), oivičen je javnim saobraćajnim površinama, a unutar bloka se formiraju interne saobraćajnice, kolsko-pešačke staze, slobodne i zelene površine u javnom korišćenju. Prema načinu građenja stambeni blokovi mogu biti ivično i slobodno građeni, odnosno otvoreni, poluotvoreni i zatvoreni. Otvoreni stambeni blok se sastoji od slobodnostojećih objekata višeporodičnog stanovanja na zemljištu koje je u javnom korišćenju. Poluotvoreni stambeni blok čine objekti izgrađeni u prekinutom nizu. Zatvoreni stambeni blok čine objekti izgrađeni u neprekinutom nizu sa svih strana bloka. Kondominijum jeste posebna vrsta i oblik organizovanja u zatvorenom stambenom bloku, sa zajedničkim sadržajima u objektima i na građevinskom zemljištu (park, igralište za decu i dr.), koji su u zajedničkoj svojini svih vlasnika posebnih delova u objektima izgrađenim u tom kompleksu. Pravo na upis zajedničke svojine na građevinskom zemljištu oko objekta stiče se po izgradnji svih objekata u kompleksu, odnosno po pribavljanju upotrebnih dozvola za sve objekte u kompleksu, odnosno za sve objekte u kondominijumu;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75) stambeni kompleks jeste prostorna celina koja se sastoji od više povezanih samostalnih funkcionalnih celina, odnosno katastarskih parcela, koje imaju pretežnu stambenu namenu (porodično ili višeporodično stanovanje), i u okviru koga se formiraju zelene i slobodne površine, na zemljištu ostale namene. Studentski kompleks jeste prostorno funkcionalna celina koja se sastoji od jedne ili više katastarskih parcela, sa jednim ili više objekata u kojima se pružaju usluge stambenog smeštaja, ishrane i odmora budžetskih i samofinansirajućih studenata, a gde se nalaze prostori i prostorije za učenje, kulturno-zabavne i rekreativne aktivnosti, kao i prateće prostorije i sadržaji;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76) standardi pristupačnosti jesu obavezne tehničke mere, standardi i uslovi projektovanja, planiranja i izgradnje kojima se osigurava nesmetano kretanje i pristup osobama sa invaliditetom, deci i starim osobama;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77) strateški energetski objekti su objekti koji su određeni kao strateški saglasno propisima kojima je uređena oblast energetike;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78) Studija zaštite nepokretnih kulturnih dobara za potrebe izrade planskih dokumenata, izrađuje se za zaštićene prostorno kulturno istorijske celine i druge prostorne celine za koje je utvrđen status nepokretnog kulturnog dobra;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79) tekuće (redovno) održavanje objekta jeste izvođenje radova koji se preduzimaju radi sprečavanja oštećenja koja nastaju upotrebom objekta ili radi otklanjanja tih oštećenja, a sastoje se od pregleda, popravki i preduzimanja preventivnih i zaštitnih mera, odnosno svi radovi kojima se obezbeđuje održavanje objekta na zadovoljavajućem nivou upotrebljivosti, kao što su krečenje, farbanje, zamena obloga, zamena sanitarija, radijatora, zamena unutrašnje i spoljašnje stolarije i bravarije, zamena unutrašnjih instalacija i opreme bez povećanja kapaciteta i drugi slični radovi, ako se njima ne menja spoljni izgled zgrade i ako nemaju uticaj na zajedničke delove zgrade i njihovo korišćenje, kao i radovi na redovnom održavanju linijskih infrastrukturnih objekata koji se sprovode u cilju održavanja i očuvanja funkcionalne ispravnosti tog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80) tehnička greška u planskim dokumentima jeste greška koja se uoči u toku sprovođenja usvojenog planskog dokumenta u tekstualnom ili grafičkom delu planskog dokumenta, a odnosi se na greške u nazivima, brojevima, grafičkim simbolima (tačkama, linijama i površinama), kao i druge očigledne netačnosti i nelogičnosti koje se javljaju u tekstualnom i grafičkom delu planskog dokumenta (objavljenom tekstu i overenim grafičkim prikazima);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81) tehnička dokumentacija jeste skup projekata koji se izrađuju radi: utvrđivanja koncepta objekta, razrade uslova, načina izgradnje objekta i za potrebe održavanja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82) trasa koridora linijskog infrastrukturnog objekta jesu katastarske parcele građevinskog zemljišta navedene u rešenju o građevinskoj dozvoli za izgradnju koridora;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83) tuneli (putni, železnički ili za posebnu namenu) su posebna vrsta podzemnih infrastrukturnih objekata, čijom izgradnjom se ne narušava korišćenje zemljišta na površini terena postojeće namene, uz eventualna tehnička ograničenja koje definiše planski dokument;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84) uklanjanje objekta ili njegovog dela jeste izvođenje radova na rušenju objekta ili dela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85) upravljač projekta ili dela projekta je privredno društvo/pravno lice koje može da angažuje investitor i koje vrši savetodavne i konsultantske usluge u svim ili pojedinim fazama planiranja i izgradnje, upravlja projektovanjem i izvođenjem svih ili pojedinih radova, vrši kontrolu dinamike napretka radova za koje je angažovan, organizuje sastanke sa izvođačima i stručnim nadzorom, o čemu izveštava investitora i predlaže investitoru sprovođenje eventualnih korektivnih aktivnosti;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86) urbana obnova jeste skup planskih, graditeljskih i drugih mera kojima se obnavlja, uređuje ili rekonstruiše izgrađeni deo grada ili gradskog naselja;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xml:space="preserve">87) uslovi za projektovanje, odnosno priključenje jesu uslovi koje izdaju imaoci javnih ovlašćenja u objedinjenoj proceduri u postupku izdavanja lokacijskih uslova na zahtev nadležnog organa, u skladu sa planskim dokumentom, a </w:t>
      </w:r>
      <w:r w:rsidRPr="00C566B7">
        <w:rPr>
          <w:rFonts w:ascii="Arial" w:eastAsia="Times New Roman" w:hAnsi="Arial" w:cs="Arial"/>
          <w:color w:val="333333"/>
          <w:sz w:val="19"/>
          <w:szCs w:val="19"/>
        </w:rPr>
        <w:lastRenderedPageBreak/>
        <w:t>koji se ne izdaju u formi upravnog akta, već se njima isključivo definišu precizni uslovi pod kojim se objekat čija je izgradnja predviđena planskim dokumentom može realizovati i predstavljaju sastavni deo lokacijskih uslova;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88) finansijer jeste lice koje po osnovu zaključenog i overenog ugovora sa investitorom finansira, odnosno sufinansira izgradnju, dogradnju, rekonstrukciju, adaptaciju, sanaciju ili izvođenje drugih građevinskih odnosno investicionih radova predviđenih ovim zakonom i na osnovu tog ugovora stiče određena prava i obaveze koje su ovim zakonom propisane za investitora u skladu sa tim ugovorom, osim sticanja prava svojine na objektu koji je predmet izgradnje;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89) hijerarhijski red planskog dokumenta jeste nadležnost za izradu i donošenje planskih dokumenata: izrada i donošenje planskih dokumenata višeg hijerarhijskog reda je u nadležnosti Republike Srbije; izrada i donošenje planskih dokumenata nižeg hijerarhijskog reda je u nadležnosti autonomne pokrajine, grada Beograda, odnosno jedinice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90) Centralni registar energetskih pasoša (CREP) je informacioni sistem preko koga se vrši izdavanje sertifikata o energetskim svojstvima zgrada i u kojem se vode baze podataka o ovlašćenim organizacijama koje ispunjavaju propisane uslove za izdavanje sertifikata, odgovornim inženjerima za energetsku efikasnost zgrada koji su zaposleni u tim organizacijama i izdatim sertifikatima o energetskim svojstvima zgrada.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Svi izrazi u ovom zakonu upotrebljeni u muškom rodu podrazumevaju se i u ženskom rodu i obrnuto.</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5" w:name="str_4"/>
      <w:bookmarkEnd w:id="5"/>
      <w:r w:rsidRPr="00C566B7">
        <w:rPr>
          <w:rFonts w:ascii="Arial" w:eastAsia="Times New Roman" w:hAnsi="Arial" w:cs="Arial"/>
          <w:b/>
          <w:bCs/>
          <w:i/>
          <w:iCs/>
          <w:color w:val="333333"/>
          <w:sz w:val="21"/>
          <w:szCs w:val="21"/>
        </w:rPr>
        <w:t>3. Načela za uređenje i korišćenje prostora i osnovni zahtevi za objekat</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6" w:name="clan_3"/>
      <w:bookmarkEnd w:id="6"/>
      <w:r w:rsidRPr="00C566B7">
        <w:rPr>
          <w:rFonts w:ascii="Arial" w:eastAsia="Times New Roman" w:hAnsi="Arial" w:cs="Arial"/>
          <w:b/>
          <w:bCs/>
          <w:color w:val="333333"/>
          <w:sz w:val="21"/>
          <w:szCs w:val="21"/>
        </w:rPr>
        <w:t>Član 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Planiranje, uređenje i korišćenje prostora zasniva se na sledećim načelima: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održivog razvoja kroz integralni pristup u planiranju;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ravnomernog teritorijalnog razvoja;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racionalnog korišćenja zemljišta podsticanjem mera urbane i ruralne obnove i rekonstrukcije;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racionalnog i održivog korišćenja neobnovljivih resursa i optimalnog korišćenja obnovljivih resursa;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4a) unapređenja i podsticanja elektromobilnosti;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4b) unapređenja, podsticanja i obezbeđivanja dostupnosti elektronskim komunikacionim mrežama novih generacija, koje omogućavaju pružanje širokopojasnih servisa velikih brzina;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4v) zelene gradnje;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zaštite i održivog korišćenja prirodnih dobara i nepokretnih kulturnih dobara;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prevencije tehničko-tehnoloških nesreća, zaštite od požara i eksplozija, zaštite od prirodnih nepogoda, otklanjanja uzroka koji izazivaju klimatske promene;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planiranja i uređenja prostora za potrebe odbrane zemlje;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usaglašenosti sa evropskim propisima i standardima iz oblasti planiranja i uređenja prostora;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 unapređenja i korišćenje informacionih tehnologija koje doprinose boljoj efikasnosti i ekonomičnosti rada javne uprave na poslovima izgradnje;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10) učešća javnosti;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11) očuvanja običaja i tradicije;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12) očuvanja ambijentalnih vrednosti, integriteta i specifičnosti predela;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13) horizontalne i vertikalne koordinacije.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Održivi razvoj iz stava 1. tačka 1) ovog člana predstavlja usklađivanje ekonomskih, socijalnih i ekoloških aspekata razvoja, racionalno korišćenje neobnovljivih i obezbeđenje uslova za veće korišćenje obnovljivih resursa, što sadašnjim i budućim generacijama omogućava zadovoljavanje njihovih potreba i poboljšanje kvaliteta života.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Horizontalna koordinacija iz stava 1. tačka 13) ovog člana, podrazumeva povezivanje sa susednim teritorijama u toku planiranja radi rešavanja zajedničkih funkcija i interesa, kao i povezivanje i participaciju svih učesnika u prostornom razvoju javnog i civilnog sektora i građana.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Vertikalna koordinacija iz stava 1. tačka 13) ovog člana podrazumeva uspostavljanje veza svih nivoa prostornog i urbanističkog planiranja i uređenja prostora, od nacionalnog ka regionalnom i dalje ka lokalnom nivou, kao i informisanje, saradnju i koordinaciju između lokalnih inicijativa, planova i projekata sa regionalnim i državnim planovima i akcijama.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Zelena infrastruktura je strateški planirana mreža funkcionalno povezanih prirodnih i blisko-prirodnih elemenata, čije se projektovanje, podizanje, korišćenje i održavanje sprovodi na način kojim se obezbeđuju ekološke, ekonomske i društvene koristi kroz prirodna, biodiverzitetski zasnovana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cilju smanjenja emisije gasova sa efektom staklene bašte, korišćenja ekološki sertifikovanih građevinskih materijala i opreme, smanjenja produkcije otpada, korišćenja obnovljivih izvora energije, za sve nove zgrade preko 10.000 m</w:t>
      </w:r>
      <w:r w:rsidRPr="00C566B7">
        <w:rPr>
          <w:rFonts w:ascii="Arial" w:eastAsia="Times New Roman" w:hAnsi="Arial" w:cs="Arial"/>
          <w:color w:val="333333"/>
          <w:sz w:val="15"/>
          <w:szCs w:val="15"/>
          <w:vertAlign w:val="superscript"/>
        </w:rPr>
        <w:t>2</w:t>
      </w:r>
      <w:r w:rsidRPr="00C566B7">
        <w:rPr>
          <w:rFonts w:ascii="Arial" w:eastAsia="Times New Roman" w:hAnsi="Arial" w:cs="Arial"/>
          <w:color w:val="333333"/>
          <w:sz w:val="19"/>
          <w:szCs w:val="19"/>
        </w:rPr>
        <w:t> bruto razvijene građevinske površine, po izdavanju upotrebne dozvole, pribavlja se sertifikat zelene gradnje.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Vlada na predlog ministarstva nadležnog za poslove građevinarstva donosi mere podsticaja zelene gradnje postojećeg nacionalnog fonda zgrada.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7" w:name="clan_3a"/>
      <w:bookmarkEnd w:id="7"/>
      <w:r w:rsidRPr="00C566B7">
        <w:rPr>
          <w:rFonts w:ascii="Arial" w:eastAsia="Times New Roman" w:hAnsi="Arial" w:cs="Arial"/>
          <w:b/>
          <w:bCs/>
          <w:color w:val="333333"/>
          <w:sz w:val="21"/>
          <w:szCs w:val="21"/>
        </w:rPr>
        <w:t>Član 3a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Tehničkom dokumentacijom se obezbeđuje da objekat u celini, odnosno u svakom posebnom delu bude pogodan za predviđenu upotrebu, kao i da u ekonomski prihvatljivom vremenu upotrebe objekat ispuni sledeće osnovne zahteve: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mehaničke otpornosti i stabilnosti;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bezbednosti u slučaju požara;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higijene, zdravlja i životne sredine;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bezbednosti i pristupačnosti prilikom upotrebe;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zaštite od buke;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uštede energije i obezbeđenja termičkog komfora 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održivog korišćenja prirodnih resursa.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Objekti moraju biti projektovani, građeni i održavani na način da korišćenje prirodnih resursa bude održivo, a naročito 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se omogućava ponovna upotreba ili reciklaža objekta, delova objekta ili građevinskog materijala nakon uklanjanja 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koriste ekološki prihvatljive sirovine ili sekundarni materijali u objektima.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8" w:name="str_5"/>
      <w:bookmarkEnd w:id="8"/>
      <w:r w:rsidRPr="00C566B7">
        <w:rPr>
          <w:rFonts w:ascii="Arial" w:eastAsia="Times New Roman" w:hAnsi="Arial" w:cs="Arial"/>
          <w:b/>
          <w:bCs/>
          <w:i/>
          <w:iCs/>
          <w:color w:val="333333"/>
          <w:sz w:val="21"/>
          <w:szCs w:val="21"/>
        </w:rPr>
        <w:t>4. Unapređenje energetske efikasnosti</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9" w:name="str_6"/>
      <w:bookmarkEnd w:id="9"/>
      <w:r w:rsidRPr="00C566B7">
        <w:rPr>
          <w:rFonts w:ascii="Arial" w:eastAsia="Times New Roman" w:hAnsi="Arial" w:cs="Arial"/>
          <w:b/>
          <w:bCs/>
          <w:color w:val="333333"/>
          <w:sz w:val="24"/>
          <w:szCs w:val="24"/>
        </w:rPr>
        <w:t>Energetska svojstva objekta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0" w:name="clan_4"/>
      <w:bookmarkEnd w:id="10"/>
      <w:r w:rsidRPr="00C566B7">
        <w:rPr>
          <w:rFonts w:ascii="Arial" w:eastAsia="Times New Roman" w:hAnsi="Arial" w:cs="Arial"/>
          <w:b/>
          <w:bCs/>
          <w:color w:val="333333"/>
          <w:sz w:val="21"/>
          <w:szCs w:val="21"/>
        </w:rPr>
        <w:t>Član 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Unapređenje energetske efikasnosti je smanjenje potrošnje svih vrsta energije, ušteda energije i obezbeđenje održive gradnje primenom tehničkih mera, standarda i uslova planiranja, projektovanja, izgradnje i upotrebe zgrada i prostora.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Zgrada koja za svoje funkcionisanje podrazumeva utrošak energije, mora biti projektovana, izgrađena, korišćena i održavana na način kojim se obezbeđuju propisana energetska svojstva zgrada.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Energetska svojstva zgrada jesu stvarno potrošena ili proračunata količina energije koja zadovoljava različite potrebe koje su u vezi sa standardizovanim korišćenjem, a odnose se naročito na energiju za grejanje, pripremu tople vode, hlađenje, ventilaciju i osvetljenje.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Energetska svojstva utvrđuju se izdavanjem sertifikata o energetskim svojstvima zgrada koji izdaje ovlašćena organizacija koja ispunjava propisane uslove za izdavanje sertifikata o energetskim svojstvima objekata.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Sertifikat o energetskim svojstvima zgrada izdaje se kroz Centralni registar energetskih pasoša (CREP), koji vodi ministarstvo nadležno za poslove građevinarstva.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Sertifikat o energetskim svojstvima zgrada čini sastavni deo tehničke dokumentacije koja se prilaže uz zahtev za izdavanje upotrebne dozvole.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Sertifikati o energetskim svojstvima zgrade važe deset godina od dana izdavanja.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Sertifikat o energetskim svojstvima zgrade, odnosno njenog posebnog dela obavezno se prilaže prilikom overe ugovora o kupoprodaji nepokretnosti ili zaključenja ugovora o zakupu i čini njegov sastavni deo.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Sertifikat o energetskim svojstvima zgrade koji je stariji od deset godina, ne može biti priložen prilikom overe ugovora o kupoprodaji nepokretnosti i zaključenja ugovora o zakupu.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Nakon isteka roka važenja sertifikata o energetskim svojstvima zgrade za postojeću zgradu, odnosno poseban deo zgrade koji se prodaje ili daje u zakup, izrađuje se novi setrifikat o energetskim svojstvima kojim se utvrđuju energetska svojstva postojeće zgrade, bez obaveze povećanja energetskog razreda.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je predmet ugovora o kupoprodaji objekat ili deo objekta u izgradnji, sertifikat o energetskim svojstvima zgrade nije uslov za overu ugovora, već se isti prilaže po izdavanju upotrebne dozvole i upisu nepokretnosti ili dela nepokretnosti u evidenciju katastra nepokretnosti.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Ispunjenost uslova iz stava 4. ovog člana posebnim rešenjem utvrđuje ministar nadležan za poslove građevinarstva.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rešenje iz stava 12. ovog člana ne može se izjaviti žalba ali se tužbom može pokrenuti upravni spor.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Obaveza iz stava 2. ovog člana ne odnosi se na zgrade koje posebnim propisom odredi ministar nadležan za poslove građevinarstva.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Vlada, na predlog ministarstva nadležnog za poslove građevinarstva, donosi Dugoročnu strategiju za podsticanje ulaganja u obnovu nacionalnog fonda zgrada, kao i Nacionalnu metodologiju proračuna energetskih karakteristika zgrada.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1" w:name="str_7"/>
      <w:bookmarkEnd w:id="11"/>
      <w:r w:rsidRPr="00C566B7">
        <w:rPr>
          <w:rFonts w:ascii="Arial" w:eastAsia="Times New Roman" w:hAnsi="Arial" w:cs="Arial"/>
          <w:b/>
          <w:bCs/>
          <w:i/>
          <w:iCs/>
          <w:color w:val="333333"/>
          <w:sz w:val="21"/>
          <w:szCs w:val="21"/>
        </w:rPr>
        <w:t>5. Nesmetano kretanje i pristup osobama sa invaliditetom, deci i starim osobama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2" w:name="clan_5"/>
      <w:bookmarkEnd w:id="12"/>
      <w:r w:rsidRPr="00C566B7">
        <w:rPr>
          <w:rFonts w:ascii="Arial" w:eastAsia="Times New Roman" w:hAnsi="Arial" w:cs="Arial"/>
          <w:b/>
          <w:bCs/>
          <w:color w:val="333333"/>
          <w:sz w:val="21"/>
          <w:szCs w:val="21"/>
        </w:rPr>
        <w:t>Član 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Zgrade javne i poslovne namene, kao i drugi objekti za javnu upotrebu (ulice, trgovi, parkovi i sl.), moraju se projektovati, graditi i održavati tako da svim korisnicima, a naročito osobama sa invaliditetom, deci i starim osobama, omogućavaju nesmetan pristup, kretanje i boravak, odnosno korišćenje u skladu sa odgovarajućim tehničkim propisima čiji su sastavni deo standardi koji definišu obavezne tehničke mere i uslove projektovanja, planiranja i izgradnje, kojima se osigurava nesmetano kretanje i pristup osobama sa invaliditetom, deci i starim osobama.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Stambene i stambeno-poslovne zgrade sa deset i više stanova moraju se projektovati i graditi tako da se svim korisnicima, a naročito osobama sa invaliditetom, deci i starim osobama omogućava nesmetan pristup, kretanje, boravak i rad.</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3" w:name="clan_6"/>
      <w:bookmarkEnd w:id="13"/>
      <w:r w:rsidRPr="00C566B7">
        <w:rPr>
          <w:rFonts w:ascii="Arial" w:eastAsia="Times New Roman" w:hAnsi="Arial" w:cs="Arial"/>
          <w:b/>
          <w:bCs/>
          <w:color w:val="333333"/>
          <w:sz w:val="21"/>
          <w:szCs w:val="21"/>
        </w:rPr>
        <w:t>Član 6</w:t>
      </w:r>
    </w:p>
    <w:p w:rsidR="00C566B7" w:rsidRPr="00C566B7" w:rsidRDefault="00C566B7" w:rsidP="00C566B7">
      <w:pPr>
        <w:shd w:val="clear" w:color="auto" w:fill="FFFFFF"/>
        <w:spacing w:after="150" w:line="240" w:lineRule="auto"/>
        <w:jc w:val="center"/>
        <w:rPr>
          <w:rFonts w:ascii="Arial" w:eastAsia="Times New Roman" w:hAnsi="Arial" w:cs="Arial"/>
          <w:color w:val="333333"/>
          <w:sz w:val="19"/>
          <w:szCs w:val="19"/>
        </w:rPr>
      </w:pPr>
      <w:r w:rsidRPr="00C566B7">
        <w:rPr>
          <w:rFonts w:ascii="Arial" w:eastAsia="Times New Roman" w:hAnsi="Arial" w:cs="Arial"/>
          <w:color w:val="333333"/>
          <w:sz w:val="19"/>
          <w:szCs w:val="19"/>
        </w:rPr>
        <w:t>(</w:t>
      </w:r>
      <w:r w:rsidRPr="00C566B7">
        <w:rPr>
          <w:rFonts w:ascii="Arial" w:eastAsia="Times New Roman" w:hAnsi="Arial" w:cs="Arial"/>
          <w:i/>
          <w:iCs/>
          <w:color w:val="333333"/>
          <w:sz w:val="19"/>
          <w:szCs w:val="19"/>
        </w:rPr>
        <w:t>Brisano</w:t>
      </w:r>
      <w:r w:rsidRPr="00C566B7">
        <w:rPr>
          <w:rFonts w:ascii="Arial" w:eastAsia="Times New Roman" w:hAnsi="Arial" w:cs="Arial"/>
          <w:color w:val="333333"/>
          <w:sz w:val="19"/>
          <w:szCs w:val="19"/>
        </w:rPr>
        <w:t>)</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4" w:name="clan_7"/>
      <w:bookmarkEnd w:id="14"/>
      <w:r w:rsidRPr="00C566B7">
        <w:rPr>
          <w:rFonts w:ascii="Arial" w:eastAsia="Times New Roman" w:hAnsi="Arial" w:cs="Arial"/>
          <w:b/>
          <w:bCs/>
          <w:color w:val="333333"/>
          <w:sz w:val="21"/>
          <w:szCs w:val="21"/>
        </w:rPr>
        <w:t>Član 7</w:t>
      </w:r>
    </w:p>
    <w:p w:rsidR="00C566B7" w:rsidRPr="00C566B7" w:rsidRDefault="00C566B7" w:rsidP="00C566B7">
      <w:pPr>
        <w:shd w:val="clear" w:color="auto" w:fill="FFFFFF"/>
        <w:spacing w:after="150" w:line="240" w:lineRule="auto"/>
        <w:jc w:val="center"/>
        <w:rPr>
          <w:rFonts w:ascii="Arial" w:eastAsia="Times New Roman" w:hAnsi="Arial" w:cs="Arial"/>
          <w:color w:val="333333"/>
          <w:sz w:val="19"/>
          <w:szCs w:val="19"/>
        </w:rPr>
      </w:pPr>
      <w:r w:rsidRPr="00C566B7">
        <w:rPr>
          <w:rFonts w:ascii="Arial" w:eastAsia="Times New Roman" w:hAnsi="Arial" w:cs="Arial"/>
          <w:color w:val="333333"/>
          <w:sz w:val="19"/>
          <w:szCs w:val="19"/>
        </w:rPr>
        <w:t>(</w:t>
      </w:r>
      <w:r w:rsidRPr="00C566B7">
        <w:rPr>
          <w:rFonts w:ascii="Arial" w:eastAsia="Times New Roman" w:hAnsi="Arial" w:cs="Arial"/>
          <w:i/>
          <w:iCs/>
          <w:color w:val="333333"/>
          <w:sz w:val="19"/>
          <w:szCs w:val="19"/>
        </w:rPr>
        <w:t>Brisano</w:t>
      </w:r>
      <w:r w:rsidRPr="00C566B7">
        <w:rPr>
          <w:rFonts w:ascii="Arial" w:eastAsia="Times New Roman" w:hAnsi="Arial" w:cs="Arial"/>
          <w:color w:val="333333"/>
          <w:sz w:val="19"/>
          <w:szCs w:val="19"/>
        </w:rPr>
        <w:t>)</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5" w:name="str_8"/>
      <w:bookmarkEnd w:id="15"/>
      <w:r w:rsidRPr="00C566B7">
        <w:rPr>
          <w:rFonts w:ascii="Arial" w:eastAsia="Times New Roman" w:hAnsi="Arial" w:cs="Arial"/>
          <w:b/>
          <w:bCs/>
          <w:i/>
          <w:iCs/>
          <w:color w:val="333333"/>
          <w:sz w:val="21"/>
          <w:szCs w:val="21"/>
        </w:rPr>
        <w:t>8. Objedinjena procedura u postupcima za izdavanje akata u ostvarivanju prava na izgradnju i korišćenje objekata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6" w:name="clan_8"/>
      <w:bookmarkEnd w:id="16"/>
      <w:r w:rsidRPr="00C566B7">
        <w:rPr>
          <w:rFonts w:ascii="Arial" w:eastAsia="Times New Roman" w:hAnsi="Arial" w:cs="Arial"/>
          <w:b/>
          <w:bCs/>
          <w:color w:val="333333"/>
          <w:sz w:val="21"/>
          <w:szCs w:val="21"/>
        </w:rPr>
        <w:t>Član 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Ministarstvo nadležno za poslove građevinarstva, nadležni organ autonomne pokrajine, odnosno nadležni organ jedinice lokalne samouprave (u daljem tekstu: nadležni organ), dužni su da odrede posebnu organizacionu celinu u svom sastavu, koja sprovodi objedinjenu proceduru za: izdavanje lokacijskih uslova; izdavanje građevinske dozvole; prijavu radova; izdavanje upotrebne dozvole; za pribavljanje uslova za projektovanje, odnosno priključenje objekata na infrastrukturnu mrežu; za pribavljanje isprava i drugih dokumenata koje izdaju imaoci javnih ovlašćenja, a uslov su za izgradnju objekata, odnosno za izdavanje lokacijskih uslova, građevinske dozvole i upotrebne dozvole iz njihove nadležnosti, kao i obezbeđenje uslova za priključenje na infrastrukturnu mrežu i za upis prava svojine na izgrađenom objektu i za utvrđivanje kućnog broja (u daljem tekstu: objedinjena procedura).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 sprovodi objedinjenu proceduru i u slučajevima izdavanja rešenja iz člana 145.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U okviru objedinjene procedure sprovodi se i izmena lokacijskih uslova, odnosno rešenja o građevinskoj dozvoli.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Rukovodilac nadležne službe je odgovoran za efikasno sprovođenje objedinjene procedure.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građevinarstva bliže propisuje način postupak sprovođenja objedinjene procedure.</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7" w:name="str_9"/>
      <w:bookmarkEnd w:id="17"/>
      <w:r w:rsidRPr="00C566B7">
        <w:rPr>
          <w:rFonts w:ascii="Arial" w:eastAsia="Times New Roman" w:hAnsi="Arial" w:cs="Arial"/>
          <w:b/>
          <w:bCs/>
          <w:i/>
          <w:iCs/>
          <w:color w:val="333333"/>
          <w:sz w:val="21"/>
          <w:szCs w:val="21"/>
        </w:rPr>
        <w:t>9. Razmena dokumenata i podnesaka u objedinjenoj proceduri i njihova forma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8" w:name="clan_8a"/>
      <w:bookmarkEnd w:id="18"/>
      <w:r w:rsidRPr="00C566B7">
        <w:rPr>
          <w:rFonts w:ascii="Arial" w:eastAsia="Times New Roman" w:hAnsi="Arial" w:cs="Arial"/>
          <w:b/>
          <w:bCs/>
          <w:color w:val="333333"/>
          <w:sz w:val="21"/>
          <w:szCs w:val="21"/>
        </w:rPr>
        <w:t>Član 8a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Razmena dokumenata i podnesaka u objedinjenoj proceduri obavlja se elektronskim putem osim za dokumente i podneske koji sadrže tajne podatke i koji su označeni stepenom tajnosti u skladu sa propisima kojima se uređuje tajnost podataka.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Sva akta koja u vezi sa objedinjenom procedurom donose nadležni organi i imaoci javnih ovlašćenja, kao i podnesci i dokumenti koji se dostavljaju u objedinjenoj proceduri, uključujući i tehničku dokumentaciju, dostavljaju se u formi elektronskog dokumenta.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se u objedinjenoj proceduri dostavlja akt, odnosno dokument koji je prethodno izvorno sačinjen u papirnoj formi, dostavlja se primerak tog akta, odnosno dokumenta koji je digitalizovan i overen u skladu sa zakonom kojim se uređuje elektronsko poslovanje.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Digitalizaciju dokumenta u skladu sa stavom 3. ovog člana za potrebe sprovođenja objedinjene procedure, pored lica utvrđenih zakonom koji uređuje elektronsko poslovanje, može izvršiti i lice sa licencom odgovornog projektanta, upisano u odgovarajući strukovni registar ili advokat upisan u imenik advokata, ako to lice svojim kvalifikovanim elektronskim potpisom istovremeno potpisuje i podnesak u objedinjenoj proceduri uz koji se taj akt, odnosno dokument dostavlja.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Provera da li je podnesak iz stava 4. ovog člana potpisan i validovan elektronskim potpisom, kao i podnesaka i dokumenata koji se dostavljaju u objedinjenoj proceduri, uključujući i tehničku dokumentaciju, vrši se automatski prilikom podnošenja zahteva, razmene dokumenata i podnesaka kroz centralnu evidenciju objedinjene procedure.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stava 2. ovog člana, lice registrovano za korišćenje usluga elektronske uprave podnesak može podneti i preko portala e-Uprava, u skladu sa zakonom kojim se uređuje elektronska uprava, u kom slučaju se identifikacija podnosioca vrši u skladu sa tim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 2. i 3. ovog člana, treće lice koje traži da mu se u objedinjenoj proceduri prizna svojstvo stranke u postupku, odnosno ako na odluke donete u tom postupku izjavljuje pravne lekove, nije dužno da koristi elektronske dokumente, niti da se nadležnom organu obraća elektronskim putem.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nadležni organ u slučaju iz stava 6. ovog člana primi podnesak i dokument u papirnoj formi, dužan je da isti digitalizuje i da potvrdi istovetnost te kopije originalu, čime kopija dobija istu dokaznu snagu kao original u okviru sprovođenja tog postupka.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građevinarstva bliže uređuje način razmene dokumenata i podnesaka iz stava 1. ovog člana i formu u kojoj se dostavljaju tehnička dokumentacija i akta iz stava 2. ovog člana.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9" w:name="str_10"/>
      <w:bookmarkEnd w:id="19"/>
      <w:r w:rsidRPr="00C566B7">
        <w:rPr>
          <w:rFonts w:ascii="Arial" w:eastAsia="Times New Roman" w:hAnsi="Arial" w:cs="Arial"/>
          <w:b/>
          <w:bCs/>
          <w:i/>
          <w:iCs/>
          <w:color w:val="333333"/>
          <w:sz w:val="21"/>
          <w:szCs w:val="21"/>
        </w:rPr>
        <w:t>10. Postupanje imaoca javnih ovlašćenja u objedinjenoj proceduri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0" w:name="clan_8b"/>
      <w:bookmarkEnd w:id="20"/>
      <w:r w:rsidRPr="00C566B7">
        <w:rPr>
          <w:rFonts w:ascii="Arial" w:eastAsia="Times New Roman" w:hAnsi="Arial" w:cs="Arial"/>
          <w:b/>
          <w:bCs/>
          <w:color w:val="333333"/>
          <w:sz w:val="21"/>
          <w:szCs w:val="21"/>
        </w:rPr>
        <w:t>Član 8b</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 je dužan da u roku od pet radnih dana od dana prijema zahteva za izdavanje lokacijskih uslova, imaocima javnih ovlašćenja, koji u skladu sa ovim zakonom i posebnim propisom utvrđuju uslove za projektovanje, odnosno priključenje, dostavi zahtev za izdavanjem tih uslova, ako se oni ne mogu pribaviti uvidom u planski dokument, odnosno separat.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Imalac javnih ovlašćenja je dužan da postupi po zahtevu iz stava 1. ovog člana, u roku od 15 dana od dana prijema zahteva, a za objekte iz člana 133. ovog zakona u roku od 30 dana od dana prijema zahteva, izuzev u slučaju kada imalac javnih ovlašćenja utvrdi da je nenadležan, kada ima rok od tri dana da obavesti nadležni organ.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je prethodni uslov za izgradnju objekta izgradnja nedostajuće infrastrukture, imalac javnih ovlašćenja je dužan da u uslovima za projektovanje, odnosno priključenje navede tu činjenicu i informaciju o planiranom načinu finansiranja i rokovima izgradnje nedostajuće infrastrukture.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Uslovi za projektovanje, odnosno priključenje ne mogu biti u suprotnosti sa planskim dokumentom na osnovu koga se izdaju lokacijski uslovi, niti se njima mogu menjati planskim dokumentom utvrđeni urbanistički parametri, odnosno osporavati planskim dokumentom utvrđene namene.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imalac javnih ovlašćenja ne može da postupi po zahtevu zbog nedostataka u sadržini idejnog rešenja, dužan je da navede sve nedostatke koje je potrebno ispraviti kako bi izdao akt o uslovima za projektovanje, odnosno priključenje u skladu sa zahtevom.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imalac javnih ovlašćenja ne postupi u roku i na način iz st. 2, 3. i 4. ovog člana nadležni organ o tome obaveštava podnosioca zahteva i podnosi zahtev za pokretanje prekršajnog postupka u skladu sa članom 211a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Imalac javnih ovlašćenja ima pravo na naknadu stvarnih troškova za izdavanje traženih uslova za projektovanje, odnosno priključenje, kao i sprovođenje drugih radnji iz svoje nadležnosti.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Uslovi za projektovanje, odnosno priključenje imalaca javnih ovlašćenja sadrže i iznos naknade za priključenje na infrastrukturnu mrežu, kao i iznos drugih naknada, odnosno taksi, u skladu sa posebnim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imalac javnih ovlašćenja obaveštenje o visini naknade iz stava 7. ovog člana dostavi u roku od tri radna dana od dana prijema zahteva za izdavanje uslova za projektovanje, odnosno priključenje, obaveza plaćanja naknade dospeva pre izdavanja lokacijskih uslova, a u suprotnom smatra se da se imalac javnih ovlašćenja izjasnio da će te uslove izdati bez naknade, o čemu nadležni organ obaveštava podnosioca zahteva bez odlaganja.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Obaveza plaćanja naknade iz stava 8. ovog člana, dospeva pre priključenja na mrežu, a naknade koje nisu u vezi sa priključenjem na infrastrukturnu mrežu, odnosno takse, pre izdavanja upotrebne dozvole.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stava 10. ovog člana, obaveza plaćanja naknade iz stava 8. ovog člana dospeva po prijemu konačnog obračuna te naknade, ako se investitor u zahtevu za priključenje objekta na infrastrukturnu mrežu, odnosno u zahtevu za izdavanje upotrebne dozvole, izjasnio da će tu naknadu platiti nakon prijema konačnog obračuna.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da je objekat izveden u skladu sa uslovima za priključenje, imalac javnih ovlašćenja dužan je da izvrši priključenje objekta na komunalnu i drugu infrastrukturu i da o tome obavesti nadležni organ u roku od 15 dana od dana prijema zahteva za priključenje, ako lokacijskim uslovima nije predviđeno drugačije.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Odredbe st. 6-10. ovog člana ne primenjuju se za priključenje objekta na prenosnu elektroenergetsku mrežu (iznad 110 kV).</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1" w:name="str_11"/>
      <w:bookmarkEnd w:id="21"/>
      <w:r w:rsidRPr="00C566B7">
        <w:rPr>
          <w:rFonts w:ascii="Arial" w:eastAsia="Times New Roman" w:hAnsi="Arial" w:cs="Arial"/>
          <w:b/>
          <w:bCs/>
          <w:i/>
          <w:iCs/>
          <w:color w:val="333333"/>
          <w:sz w:val="21"/>
          <w:szCs w:val="21"/>
        </w:rPr>
        <w:t>11. Registar objedinjenih procedura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2" w:name="clan_8v"/>
      <w:bookmarkEnd w:id="22"/>
      <w:r w:rsidRPr="00C566B7">
        <w:rPr>
          <w:rFonts w:ascii="Arial" w:eastAsia="Times New Roman" w:hAnsi="Arial" w:cs="Arial"/>
          <w:b/>
          <w:bCs/>
          <w:color w:val="333333"/>
          <w:sz w:val="21"/>
          <w:szCs w:val="21"/>
        </w:rPr>
        <w:t>Član 8v</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 je dužan da objedinjenu proceduru sprovodi tako što vodi elektronsku, javno dostupnu bazu podataka o toku svakog pojedinačnog predmeta, od podnošenja zahteva za izdavanje lokacijskih uslova, do izdavanja upotrebne dozvole, koja sadrži i akta pribavljena i izdata u toj proceduri (u daljem tekstu: registar objedinjenih procedura).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nadležnom organu određuje se lice koje vodi registar objedinjenih procedura (u daljem tekstu: registrator).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Registrator je dužan da obezbedi objavljivanje lokacijskih uslova, građevinske i upotrebne dozvole u elektronskom obliku putem interneta, u roku od tri radna dana od dana njihovog izdavanja.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Registrator je odgovoran za zakonito, sistematično i ažurno vođenje registra objedinjenih procedura,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Registrator je dužan da podnese prekršajnu prijavu iz člana 211a ovog zakona, protiv imaoca javnih ovlašćenja i odgovornog lica imaoca javnih ovlašćenja, ako tokom sprovođenja objedinjene procedure taj imalac javnih ovlašćenja ne postupa na način i u rokovima propisanim ovim zakonom, najkasnije u roku od tri radna dana od isteka propisanog roka za postupanje od strane imaoca javnih ovlašćenja.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Rukovodilac nadležne službe ima prava i odgovornosti koja su ovim zakonom propisana za registratora, ako se u nadležnom organu ne odredi registrator u skladu sa stavom 2.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građevinarstva propisuje vođenje i sadržinu registra objedinjenih procedura, obaveze i ovlašćenja registratora i obim javne dostupnosti podataka i dokumenata sadržanih u registru.</w:t>
      </w:r>
    </w:p>
    <w:p w:rsid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3" w:name="str_12"/>
      <w:bookmarkEnd w:id="23"/>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r w:rsidRPr="00C566B7">
        <w:rPr>
          <w:rFonts w:ascii="Arial" w:eastAsia="Times New Roman" w:hAnsi="Arial" w:cs="Arial"/>
          <w:b/>
          <w:bCs/>
          <w:i/>
          <w:iCs/>
          <w:color w:val="333333"/>
          <w:sz w:val="21"/>
          <w:szCs w:val="21"/>
        </w:rPr>
        <w:lastRenderedPageBreak/>
        <w:t>12. Centralna evidencija objedinjenih procedura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4" w:name="clan_8g"/>
      <w:bookmarkEnd w:id="24"/>
      <w:r w:rsidRPr="00C566B7">
        <w:rPr>
          <w:rFonts w:ascii="Arial" w:eastAsia="Times New Roman" w:hAnsi="Arial" w:cs="Arial"/>
          <w:b/>
          <w:bCs/>
          <w:color w:val="333333"/>
          <w:sz w:val="21"/>
          <w:szCs w:val="21"/>
        </w:rPr>
        <w:t>Član 8g</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Agencija za privredne registre vodi jedinstvenu, centralnu, javnu, elektronsku bazu podataka, u kojoj su objedinjeni podaci iz svih registara objedinjenih procedura na teritoriji Republike Srbije, kao i akta sadržana u tim registrima (u daljem tekstu: centralna evidencija), preko registratora centralne evidencije i obezbeđuje dostupnost tih podataka i akata u skladu sa zakonom, kao i pristup aktima koje nadležni organi objavljuju u skladu sa članom 8v stav 3.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Registrator centralne evidencije formira centralnu evidenciju preuzimanjem podataka i elektronskih dokumenata iz registara objedinjenih procedura iz člana 8v ovog zakona i stara se o javnoj dostupnosti te evidencije.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građevinarstva bliže uređuje način vođenja elektronske evidencije iz stava 1.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Registratora centralne evidencije imenuje upravni odbor Agencije, uz prethodnu saglasnost Vlade.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Registrator centralne evidencije je dužan da Vladi dostavlja izveštaje o sprovođenju objedinjene procedure na godišnjem nivou.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Registrator centralne evidencije je dužan da Vladi i ministarstvu nadležnom za poslove građevinarstva dostavlja i druge izveštaje i analize u vezi sa sprovođenjem objedinjene procedure, u skladu sa njihovim zahtevom.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Registrator centralne evidencije dužan je da bez odlaganja podnese prekršajnu prijavu: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protiv odgovornog lica u nadležnom organu, zbog prekršaja iz člana 209. stav 1. tačka 2)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protiv registratora, zbog prekršaja iz člana 211b ovog zakona, ako ne podnese prijavu u skladu sa članom 8v stav 5. ovog zakona.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5" w:name="str_13"/>
      <w:bookmarkEnd w:id="25"/>
      <w:r w:rsidRPr="00C566B7">
        <w:rPr>
          <w:rFonts w:ascii="Arial" w:eastAsia="Times New Roman" w:hAnsi="Arial" w:cs="Arial"/>
          <w:b/>
          <w:bCs/>
          <w:i/>
          <w:iCs/>
          <w:color w:val="333333"/>
          <w:sz w:val="21"/>
          <w:szCs w:val="21"/>
        </w:rPr>
        <w:t>13. Sprovođenje objedinjene procedure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6" w:name="clan_8d"/>
      <w:bookmarkEnd w:id="26"/>
      <w:r w:rsidRPr="00C566B7">
        <w:rPr>
          <w:rFonts w:ascii="Arial" w:eastAsia="Times New Roman" w:hAnsi="Arial" w:cs="Arial"/>
          <w:b/>
          <w:bCs/>
          <w:color w:val="333333"/>
          <w:sz w:val="21"/>
          <w:szCs w:val="21"/>
        </w:rPr>
        <w:t>Član 8d</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po zahtevu za izdavanje lokacijskih uslova, te uslove izdaje najkasnije u roku od pet radnih dana od pribavljanja svih uslova, isprava i drugih dokumenata u skladu sa članom 8b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po zahtevu za izdavanje građevinske dozvole, dozvolu izdaje najkasnije u roku od pet radnih dana od dana podnošenja zahteva za izdavanje građevinske dozvole;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po prijavi radova, potvrđuje prijem bez odlaganja, osim ako se uz prijavu radova podnosi sredstvo obezbeđenja iz člana 98. ovog zakona, u kom slučaju nakon provere valjanosti sredstva obezbeđenja prijavu radova potvrđuje, odnosno odbacuje rešenjem, u roku od pet radnih dana;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3a) po prijavi završetka izgradnje temelja, potvrđuje njen prijem bez odlaganja, osim ako uz prijavu nije podneta propisana dokumentacija, u kom slučaju o tome bez odlaganja, a najkasnije narednog radnog dana, od prijema zahteva, obaveštava podnosioca zahteva;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3b) po prijavi završetka izgradnje objekta u konstruktivnom smislu, potvrđuje njen prijem bez odlaganja, osim ako uz prijavu nije podneta propisana dokumentacija, u kom slučaju o tome bez odlaganja, a najkasnije narednog radnog dana, od prijema zahteva, obaveštava podnosioca zahteva;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3v) po zahtevu za davanje saglasnosti na tehničku dokumentaciju u pogledu mere zaštite od požara, upućuje taj zahtev organu nadležnom za zaštitu od požara bez odlaganja, a najkasnije narednog radnog dana, od dana prijema zahteva i u istom roku odluku nadležnog organa za zaštitu od požara dostavlja investitoru;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po zahtevu za priključenje objekta na infrastrukturu, upućuje taj zahtev imaocu javnih ovlašćenja u roku od tri radna dana od dana podnošenja zahteva;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po zahtevu za izdavanje upotrebne dozvole, dozvolu izdaje najkasnije u roku od pet radnih dana od dana podnošenja zahteva za izdavanje upotrebne dozvole;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po zahtevu za izdavanje rešenja iz člana 145. ovog zakona rešenje izdaje najkasnije u roku od pet radnih dana od dana podnošenja zahteva.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Formu i sadržinu zahteva i prijave iz stava 1. ovog člana, kao i dokumentacije koja se podnosi uz zahteve i prijavu, propisuje ministar nadležan za poslove građevinarstva.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okviru rokova propisanih u stavu 1. ovog člana, nadležni organ je dužan da po službenoj dužnosti, u ime i za račun podnosioca zahteva, pribavlja sve akte, uslove i druga dokumenta, koje izdaju imaoci javnih ovlašćenja, a uslov su za sprovođenje objedinjene procedure.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o izdatoj građevinskoj dozvoli, prijavu radova, prijavu temelja i prijavu završetka objekta u konstruktivnom smislu nadležni organ dostavlja građevinskoj inspekciji bez odlaganja, a lokacijske uslove prosleđuje imaocima javnih ovlašćenja radi informisanja i rezervacije kapaciteta infrastrukture na koju objekat nakon izgradnje treba da se priključi, u roku od tri dana od dana izdavanja.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je ovim zakonom propisano da se u posebnim slučajevima građenja, odnosno izvođenja radova, ne sprovodi određena faza objedinjene procedure ili je ta faza pojednostavljena, za sprovođenje pojednostavljene i preostalih faza objedinjene procedure važe rokovi propisani u stavu 1. ovog člana, ako drugačije nije propisano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stava 1. tačka 5) ovog člana, u slučaju neusklađenosti tehničke dokumentacije koja se dostavlja radi izdavanja upotrebne dozvole sa elaboratom geodetskih radova za izvedeni objekat i posebne delove objekta, odnosno ako je ta neusklađenost razlog za izmenu upotrebne dozvole u cilju upisa objekta u katastar, rok za izdavanje upotrebne dozvole se računa od dana dostavljanja tehničke dokumentacije koja je usklađena sa elaboratom geodetskih radova.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7" w:name="str_14"/>
      <w:bookmarkEnd w:id="27"/>
      <w:r w:rsidRPr="00C566B7">
        <w:rPr>
          <w:rFonts w:ascii="Arial" w:eastAsia="Times New Roman" w:hAnsi="Arial" w:cs="Arial"/>
          <w:b/>
          <w:bCs/>
          <w:i/>
          <w:iCs/>
          <w:color w:val="333333"/>
          <w:sz w:val="21"/>
          <w:szCs w:val="21"/>
        </w:rPr>
        <w:t>14. Granice ovlašćenja nadležnog organa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8" w:name="clan_8%F0"/>
      <w:bookmarkEnd w:id="28"/>
      <w:r w:rsidRPr="00C566B7">
        <w:rPr>
          <w:rFonts w:ascii="Arial" w:eastAsia="Times New Roman" w:hAnsi="Arial" w:cs="Arial"/>
          <w:b/>
          <w:bCs/>
          <w:color w:val="333333"/>
          <w:sz w:val="21"/>
          <w:szCs w:val="21"/>
        </w:rPr>
        <w:t>Član 8đ</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Tokom sprovođenja objedinjene procedure, nadležni organ isključivo vrši proveru ispunjenosti formalnih uslova za izgradnju i ne upušta se u ocenu tehničke dokumentacije, niti ispituje verodostojnost dokumenata koje pribavlja u toj proceduri, već lokacijske uslove, građevinsku i upotrebnu dozvolu izdaje, a prijavu radova potvrđuje, u skladu sa aktima i drugim dokumentima iz člana 8b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 u skladu sa stavom 1. ovog člana proverava isključivo ispunjenost sledećih formalnih uslova: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nadležnost za postupanje po zahtevu, odnosno prijavi;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da li je podnosilac zahteva, odnosno prijave lice koje, u skladu sa ovim zakonom, može biti podnosilac zahteva odnosno prijave;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da li zahtev, odnosno prijava sadrži sve propisane podatke;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da li je uz zahtev, odnosno prijavu priložena sva dokumentacija propisana ovim zakonom i podzakonskim aktima donetim na osnovu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da li je uz zahtev priložen dokaz o uplati propisane naknade, odnosno takse.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w:t>
      </w:r>
      <w:r w:rsidRPr="00C566B7">
        <w:rPr>
          <w:rFonts w:ascii="Arial" w:eastAsia="Times New Roman" w:hAnsi="Arial" w:cs="Arial"/>
          <w:i/>
          <w:iCs/>
          <w:color w:val="333333"/>
          <w:sz w:val="19"/>
          <w:szCs w:val="19"/>
        </w:rPr>
        <w:t>(brisana)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Podatke iz službenih evidencija, koji su neophodni za sprovođenje objedinjene procedure, nadležni organ obezbeđuje preko servisne magistrale organa u skladu sa propisima koji uređuju elektronsku upravu, bez plaćanja takse.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Podaci pribavljeni na način iz stava 3. ovog člana smatraju se pouzdanim i imaju istu dokaznu snagu kao overeni izvodi iz tih evidencija.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zahtevu za izdavanje, odnosno izmenu građevinske dozvole i upotrebne dozvole, odnosno rešenja iz člana 145. ovog zakona nadležni organ u rokovima iz člana 8d stav 1. ovog zakona donosi rešenje.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odbaci zahtev iz razloga što nisu ispunjeni formalni uslovi za dalje postupanje po zahtevu, nadležni organ je dužan da taksativno navede sve nedostatke, odnosno razloge za odbacivanje, nakon čijeg će otklanjanja moći da postupi u skladu sa zahtevom.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podnosilac zahteva otkloni utvrđene nedostatke i podnese usaglašeni zahtev najkasnije u roku od 30 dana od dana objavljivanja akta iz stava 6. ovog člana, ne dostavlja ponovo dokumentaciju, niti plaća administrativnu taksu i druge naknade koje je već dostavio, odnosno platio u postupku u kome je taj akt donet.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xml:space="preserve">Ako odbaci zahtev za izdavanje lokacijskih uslova zbog nedostataka idejnog rešenja, nadležni organ u postupku po usaglašenom zahtevu neće ponovno pribavljati uslove imalaca javnih ovlašćenja koji su pribavljeni u postupku u kome </w:t>
      </w:r>
      <w:r w:rsidRPr="00C566B7">
        <w:rPr>
          <w:rFonts w:ascii="Arial" w:eastAsia="Times New Roman" w:hAnsi="Arial" w:cs="Arial"/>
          <w:color w:val="333333"/>
          <w:sz w:val="19"/>
          <w:szCs w:val="19"/>
        </w:rPr>
        <w:lastRenderedPageBreak/>
        <w:t>je zahtev odbačen, niti imaoci javnih ovlašćenja mogu ponovo naplatiti naknadu za izdavanje tih uslova osim ako su u izmenjenom idejnom rešenju promenjeni elementi bitni za utvrđivanje tih uslova.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štete nastale kao posledica primene tehničke dokumentacije, na osnovu koje je izdata građevinska dozvola ili rešenje iz člana 145. ovog zakona, za koju se naknadno utvrdi da nije u skladu sa propisima i pravilima struke, za štetu solidarno odgovaraju projektant koji je izradio i potpisao tehničku dokumentaciju, vršilac tehničke kontrole i investitor.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građevinarstva bliže utvrđuje sadržaj izvoda iz projekta.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9" w:name="clan_9"/>
      <w:bookmarkEnd w:id="29"/>
      <w:r w:rsidRPr="00C566B7">
        <w:rPr>
          <w:rFonts w:ascii="Arial" w:eastAsia="Times New Roman" w:hAnsi="Arial" w:cs="Arial"/>
          <w:b/>
          <w:bCs/>
          <w:color w:val="333333"/>
          <w:sz w:val="21"/>
          <w:szCs w:val="21"/>
        </w:rPr>
        <w:t>Član 9</w:t>
      </w:r>
    </w:p>
    <w:p w:rsidR="00C566B7" w:rsidRPr="00C566B7" w:rsidRDefault="00C566B7" w:rsidP="00C566B7">
      <w:pPr>
        <w:shd w:val="clear" w:color="auto" w:fill="FFFFFF"/>
        <w:spacing w:after="150" w:line="240" w:lineRule="auto"/>
        <w:jc w:val="center"/>
        <w:rPr>
          <w:rFonts w:ascii="Arial" w:eastAsia="Times New Roman" w:hAnsi="Arial" w:cs="Arial"/>
          <w:color w:val="333333"/>
          <w:sz w:val="19"/>
          <w:szCs w:val="19"/>
        </w:rPr>
      </w:pPr>
      <w:r w:rsidRPr="00C566B7">
        <w:rPr>
          <w:rFonts w:ascii="Arial" w:eastAsia="Times New Roman" w:hAnsi="Arial" w:cs="Arial"/>
          <w:i/>
          <w:iCs/>
          <w:color w:val="333333"/>
          <w:sz w:val="19"/>
          <w:szCs w:val="19"/>
        </w:rPr>
        <w:t>(Brisano)</w:t>
      </w:r>
    </w:p>
    <w:p w:rsidR="00C566B7" w:rsidRPr="00C566B7" w:rsidRDefault="00C566B7" w:rsidP="00C566B7">
      <w:pPr>
        <w:shd w:val="clear" w:color="auto" w:fill="FFFFFF"/>
        <w:spacing w:after="0" w:line="240" w:lineRule="auto"/>
        <w:jc w:val="center"/>
        <w:rPr>
          <w:rFonts w:ascii="Arial" w:eastAsia="Times New Roman" w:hAnsi="Arial" w:cs="Arial"/>
          <w:color w:val="333333"/>
          <w:sz w:val="27"/>
          <w:szCs w:val="27"/>
        </w:rPr>
      </w:pPr>
      <w:bookmarkStart w:id="30" w:name="str_15"/>
      <w:bookmarkEnd w:id="30"/>
      <w:r w:rsidRPr="00C566B7">
        <w:rPr>
          <w:rFonts w:ascii="Arial" w:eastAsia="Times New Roman" w:hAnsi="Arial" w:cs="Arial"/>
          <w:color w:val="333333"/>
          <w:sz w:val="27"/>
          <w:szCs w:val="27"/>
        </w:rPr>
        <w:t>II PROSTORNO I URBANISTIČKO PLANIRANJE</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31" w:name="str_16"/>
      <w:bookmarkEnd w:id="31"/>
      <w:r w:rsidRPr="00C566B7">
        <w:rPr>
          <w:rFonts w:ascii="Arial" w:eastAsia="Times New Roman" w:hAnsi="Arial" w:cs="Arial"/>
          <w:b/>
          <w:bCs/>
          <w:i/>
          <w:iCs/>
          <w:color w:val="333333"/>
          <w:sz w:val="21"/>
          <w:szCs w:val="21"/>
        </w:rPr>
        <w:t>1. Dokumenti prostornog i urbanističkog planiranja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2" w:name="clan_10"/>
      <w:bookmarkEnd w:id="32"/>
      <w:r w:rsidRPr="00C566B7">
        <w:rPr>
          <w:rFonts w:ascii="Arial" w:eastAsia="Times New Roman" w:hAnsi="Arial" w:cs="Arial"/>
          <w:b/>
          <w:bCs/>
          <w:color w:val="333333"/>
          <w:sz w:val="21"/>
          <w:szCs w:val="21"/>
        </w:rPr>
        <w:t>Član 10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Dokumenti prostornog i urbanističkog planiranja su: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planski dokumenti;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dokumenti za sprovođenje prostornih planova;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urbanističko-tehnički dokumenti;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Strategija održivog urbanog razvoja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Nacionalna arhitektonska strategija.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Dokumenti prostornog i urbanističkog planiranja sadrže mere uređenja i pripreme teritorije za potrebe odbrane zemlje, kao i podatke o područjima i zonama objekata od posebnog značaja i interesa za odbranu zemlje.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Poseban prilog koji se odnosi na posebne mere uređenja i pripreme teritorije za potrebe odbrane zemlje je sastavni deo plana, ukoliko ministarstvo nadležno za poslove odbrane ne odluči drugačije.</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33" w:name="str_17"/>
      <w:bookmarkEnd w:id="33"/>
      <w:r w:rsidRPr="00C566B7">
        <w:rPr>
          <w:rFonts w:ascii="Arial" w:eastAsia="Times New Roman" w:hAnsi="Arial" w:cs="Arial"/>
          <w:b/>
          <w:bCs/>
          <w:color w:val="333333"/>
          <w:sz w:val="24"/>
          <w:szCs w:val="24"/>
        </w:rPr>
        <w:t>1.1. Planski dokumenti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4" w:name="clan_11"/>
      <w:bookmarkEnd w:id="34"/>
      <w:r w:rsidRPr="00C566B7">
        <w:rPr>
          <w:rFonts w:ascii="Arial" w:eastAsia="Times New Roman" w:hAnsi="Arial" w:cs="Arial"/>
          <w:b/>
          <w:bCs/>
          <w:color w:val="333333"/>
          <w:sz w:val="21"/>
          <w:szCs w:val="21"/>
        </w:rPr>
        <w:t>Član 11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Planski dokumenti su prostorni i urbanistički planovi.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Prostorni planovi su: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Prostorni plan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Regionalni prostorni plan;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Prostorni plan jedinice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Prostorni plan područja posebne namene.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Urbanistički planovi su: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Generalni urbanistički plan;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Plan generalne regulacije;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Plan detaljne regulacije.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Izrada i donošenje planskih dokumenata su od javnog interesa za Republiku Srbiju.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Planski dokumenti se izrađuju za vremenski period od najviše 25 godina.</w:t>
      </w:r>
    </w:p>
    <w:p w:rsid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35" w:name="str_18"/>
      <w:bookmarkEnd w:id="35"/>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r w:rsidRPr="00C566B7">
        <w:rPr>
          <w:rFonts w:ascii="Arial" w:eastAsia="Times New Roman" w:hAnsi="Arial" w:cs="Arial"/>
          <w:b/>
          <w:bCs/>
          <w:color w:val="333333"/>
          <w:sz w:val="24"/>
          <w:szCs w:val="24"/>
        </w:rPr>
        <w:lastRenderedPageBreak/>
        <w:t>1.2. Dokumenti za sprovođenje prostornih planova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6" w:name="clan_12"/>
      <w:bookmarkEnd w:id="36"/>
      <w:r w:rsidRPr="00C566B7">
        <w:rPr>
          <w:rFonts w:ascii="Arial" w:eastAsia="Times New Roman" w:hAnsi="Arial" w:cs="Arial"/>
          <w:b/>
          <w:bCs/>
          <w:color w:val="333333"/>
          <w:sz w:val="21"/>
          <w:szCs w:val="21"/>
        </w:rPr>
        <w:t>Član 12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Dokumenti za sprovođenje prostornih planova su: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program implementacije Prostornog plana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program implementacije regionalnog prostornog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w:t>
      </w:r>
      <w:r w:rsidRPr="00C566B7">
        <w:rPr>
          <w:rFonts w:ascii="Arial" w:eastAsia="Times New Roman" w:hAnsi="Arial" w:cs="Arial"/>
          <w:i/>
          <w:iCs/>
          <w:color w:val="333333"/>
          <w:sz w:val="19"/>
          <w:szCs w:val="19"/>
        </w:rPr>
        <w:t>(brisana)</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37" w:name="str_19"/>
      <w:bookmarkEnd w:id="37"/>
      <w:r w:rsidRPr="00C566B7">
        <w:rPr>
          <w:rFonts w:ascii="Arial" w:eastAsia="Times New Roman" w:hAnsi="Arial" w:cs="Arial"/>
          <w:b/>
          <w:bCs/>
          <w:color w:val="333333"/>
          <w:sz w:val="24"/>
          <w:szCs w:val="24"/>
        </w:rPr>
        <w:t>1.3. Urbanističko-tehnički dokumenti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8" w:name="clan_13"/>
      <w:bookmarkEnd w:id="38"/>
      <w:r w:rsidRPr="00C566B7">
        <w:rPr>
          <w:rFonts w:ascii="Arial" w:eastAsia="Times New Roman" w:hAnsi="Arial" w:cs="Arial"/>
          <w:b/>
          <w:bCs/>
          <w:color w:val="333333"/>
          <w:sz w:val="21"/>
          <w:szCs w:val="21"/>
        </w:rPr>
        <w:t>Član 13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Urbanističko-tehnički dokumenti za sprovođenje planskih dokumenata su: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urbanistički projekat;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projekat preparcelacije i parcelacije;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elaborat geodetskih radova za ispravku granica susednih parcela i spajanje dve susedne parcele istog vlasnika.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39" w:name="str_20"/>
      <w:bookmarkEnd w:id="39"/>
      <w:r w:rsidRPr="00C566B7">
        <w:rPr>
          <w:rFonts w:ascii="Arial" w:eastAsia="Times New Roman" w:hAnsi="Arial" w:cs="Arial"/>
          <w:b/>
          <w:bCs/>
          <w:i/>
          <w:iCs/>
          <w:color w:val="333333"/>
          <w:sz w:val="21"/>
          <w:szCs w:val="21"/>
        </w:rPr>
        <w:t>2. Prostorni planovi</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40" w:name="str_21"/>
      <w:bookmarkEnd w:id="40"/>
      <w:r w:rsidRPr="00C566B7">
        <w:rPr>
          <w:rFonts w:ascii="Arial" w:eastAsia="Times New Roman" w:hAnsi="Arial" w:cs="Arial"/>
          <w:b/>
          <w:bCs/>
          <w:color w:val="333333"/>
          <w:sz w:val="24"/>
          <w:szCs w:val="24"/>
        </w:rPr>
        <w:t>2.1. Prostorni plan Republike Srbije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1" w:name="clan_14"/>
      <w:bookmarkEnd w:id="41"/>
      <w:r w:rsidRPr="00C566B7">
        <w:rPr>
          <w:rFonts w:ascii="Arial" w:eastAsia="Times New Roman" w:hAnsi="Arial" w:cs="Arial"/>
          <w:b/>
          <w:bCs/>
          <w:color w:val="333333"/>
          <w:sz w:val="21"/>
          <w:szCs w:val="21"/>
        </w:rPr>
        <w:t>Član 14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Prostorni plan Republike Srbije donosi se za teritoriju Republike Srbije i osnovni je planski dokument prostornog planiranja i razvoja u Republici.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Ostali planski dokumenti moraju biti u skladu sa Prostornim planom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Prostorni plan Republike Srbije ima strateško-razvojnu i opštu regulatornu funkciju.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Prostorni plan Republike Srbije donosi se za period od najmanje 10 godina, a najviše do 25 godina.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Prostorni plan Republike Srbije može se menjati i pre isteka roka za koji je donet.</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2" w:name="clan_15"/>
      <w:bookmarkEnd w:id="42"/>
      <w:r w:rsidRPr="00C566B7">
        <w:rPr>
          <w:rFonts w:ascii="Arial" w:eastAsia="Times New Roman" w:hAnsi="Arial" w:cs="Arial"/>
          <w:b/>
          <w:bCs/>
          <w:color w:val="333333"/>
          <w:sz w:val="21"/>
          <w:szCs w:val="21"/>
        </w:rPr>
        <w:t>Član 15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Prostorni plan Republike Srbije sadrži naročito: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polazne osnove za izradu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ocenu postojećeg stanja;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ciljeve i principe prostornog razvoja;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principe i propozicije zaštite, uređenja i razvoja prirode i prirodnih sistema;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prostorni razvoj i distribuciju stanovništva;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mreže naselja i javnih službi;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prostorni razvoj saobraćaja i infrastrukturnih sistema od značaja za Republiku Srbiju;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koncepciju i propozicije prostornog razvoja privrede;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 mere zaštite, uređenja i unapređenja prirodnih dobara i nepokretnih kulturnih dobara;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10) mere zaštite životne sredine;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11) </w:t>
      </w:r>
      <w:r w:rsidRPr="00C566B7">
        <w:rPr>
          <w:rFonts w:ascii="Arial" w:eastAsia="Times New Roman" w:hAnsi="Arial" w:cs="Arial"/>
          <w:i/>
          <w:iCs/>
          <w:color w:val="333333"/>
          <w:sz w:val="19"/>
          <w:szCs w:val="19"/>
        </w:rPr>
        <w:t>(brisana)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12) definisanje interregionalnih i intraregionalnih funkcionalnih mreža;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13) planske celine zajedničkih prostornih i razvojnih obeležja, za koje će biti doneti prostorni planovi nižeg reda;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14) mere za sprovođenje prostornog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15) dugoročne razvojne strategije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Izveštaj o strateškoj proceni uticaja na životnu sredinu je sastavni deo dokumentacione osnove planskog dokumenta.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3" w:name="clan_16"/>
      <w:bookmarkEnd w:id="43"/>
      <w:r w:rsidRPr="00C566B7">
        <w:rPr>
          <w:rFonts w:ascii="Arial" w:eastAsia="Times New Roman" w:hAnsi="Arial" w:cs="Arial"/>
          <w:b/>
          <w:bCs/>
          <w:color w:val="333333"/>
          <w:sz w:val="21"/>
          <w:szCs w:val="21"/>
        </w:rPr>
        <w:t>Član 16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Odluku o izradi Prostornog plana Republike Srbije donosi Vlada, na predlog ministarstva nadležnog za poslove prostornog planiranja.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Odluka iz stava 1. ovog člana sadrži podatke o cilju donošenja, roku izrade, izvoru sredstva za izradu, mestu održavanja javnog uvida i dr.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Odluka iz stava 1. ovog člana objavljuje se u "Službenom glasniku Republike Srbije".</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44" w:name="str_22"/>
      <w:bookmarkEnd w:id="44"/>
      <w:r w:rsidRPr="00C566B7">
        <w:rPr>
          <w:rFonts w:ascii="Arial" w:eastAsia="Times New Roman" w:hAnsi="Arial" w:cs="Arial"/>
          <w:b/>
          <w:bCs/>
          <w:color w:val="333333"/>
          <w:sz w:val="24"/>
          <w:szCs w:val="24"/>
        </w:rPr>
        <w:t>2.2. Regionalni prostorni plan</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5" w:name="clan_17"/>
      <w:bookmarkEnd w:id="45"/>
      <w:r w:rsidRPr="00C566B7">
        <w:rPr>
          <w:rFonts w:ascii="Arial" w:eastAsia="Times New Roman" w:hAnsi="Arial" w:cs="Arial"/>
          <w:b/>
          <w:bCs/>
          <w:color w:val="333333"/>
          <w:sz w:val="21"/>
          <w:szCs w:val="21"/>
        </w:rPr>
        <w:t>Član 17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Regionalni prostorni plan se izrađuje za veće prostorne celine administrativnog, funkcionalnog, geografskog ili statističkog karaktera, usmerene ka zajedničkim ciljevima i projektima regionalnog razvoja.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Regionalni prostorni plan je planski dokument koji uz uvažavanje specifičnih potreba koje proizlaze iz regionalnih posebnosti, razrađuje ciljeve prostornog uređenja i određuje racionalno korišćenje prostora, u skladu sa susednim regionima i opštinama.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6" w:name="clan_18"/>
      <w:bookmarkEnd w:id="46"/>
      <w:r w:rsidRPr="00C566B7">
        <w:rPr>
          <w:rFonts w:ascii="Arial" w:eastAsia="Times New Roman" w:hAnsi="Arial" w:cs="Arial"/>
          <w:b/>
          <w:bCs/>
          <w:color w:val="333333"/>
          <w:sz w:val="21"/>
          <w:szCs w:val="21"/>
        </w:rPr>
        <w:t>Član 18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Regionalni prostorni plan sadrži naročito: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polazne osnove za izradu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ocenu postojećeg stanja;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ciljeve i principe regionalnog prostornog razvoja;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koncepciju regionalnog prostornog razvoja;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principe i propozicije zaštite, uređenja i razvoja prirode i prirodnih sistema;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koncepciju i propozicije prostornog razvoja i distribucije stanovništva, mreže naseljenih mesta i javnih službi;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funkcionalno povezivanje naseljenih mesta;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principe i propozicije prostornog razvoja privrede, distribuciju aktivnosti i upotrebu zemljišta;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 prostorni razvoj saobraćaja, regionalnih infrastrukturnih sistema i povezivanje sa infrastrukturnim sistemima od značaja za Republiku Srbiju;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10) mere zaštite, uređenja i unapređenja prirodnih dobara i nepokretnih kulturnih dobara;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11) definisanje interregionalnih i intraregionalnih funkcionalnih veza i transgranične saradnje;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12) mere zaštite životne sredine;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13) mere za podsticanje regionalnog razvoja;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14) mere za ravnomerni teritorijalni razvoj regiona;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15) mere i instrumente za ostvarivanje regionalnog prostornog plana i prioritetnih planskih rešenja, odnosno strateško razvojnih projekata za prvu etapu sprovođenja;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16) mere za sprovođenje regionalnog prostornog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Izveštaj o strateškoj proceni uticaja na životnu sredinu je sastavni deo dokumentacione osnove planskog dokumenta.</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47" w:name="str_23"/>
      <w:bookmarkEnd w:id="47"/>
      <w:r w:rsidRPr="00C566B7">
        <w:rPr>
          <w:rFonts w:ascii="Arial" w:eastAsia="Times New Roman" w:hAnsi="Arial" w:cs="Arial"/>
          <w:b/>
          <w:bCs/>
          <w:color w:val="333333"/>
          <w:sz w:val="24"/>
          <w:szCs w:val="24"/>
        </w:rPr>
        <w:lastRenderedPageBreak/>
        <w:t>2.3. Prostorni plan jedinice lokalne samouprave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8" w:name="clan_19"/>
      <w:bookmarkEnd w:id="48"/>
      <w:r w:rsidRPr="00C566B7">
        <w:rPr>
          <w:rFonts w:ascii="Arial" w:eastAsia="Times New Roman" w:hAnsi="Arial" w:cs="Arial"/>
          <w:b/>
          <w:bCs/>
          <w:color w:val="333333"/>
          <w:sz w:val="21"/>
          <w:szCs w:val="21"/>
        </w:rPr>
        <w:t>Član 19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Prostorni plan jedinice lokalne samouprave donosi se za teritoriju jedinice lokalne samouprave i određuje smernice za razvoj delatnosti i namenu površina, kao i uslove za održivi i ravnomerni razvoj na teritoriji jedinice lokalne samouprave.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9" w:name="clan_20"/>
      <w:bookmarkEnd w:id="49"/>
      <w:r w:rsidRPr="00C566B7">
        <w:rPr>
          <w:rFonts w:ascii="Arial" w:eastAsia="Times New Roman" w:hAnsi="Arial" w:cs="Arial"/>
          <w:b/>
          <w:bCs/>
          <w:color w:val="333333"/>
          <w:sz w:val="21"/>
          <w:szCs w:val="21"/>
        </w:rPr>
        <w:t>Član 20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Prostorni plan jedinice lokalne samouprave sadrži naročito: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obuhvat građevinskog područja;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planirane namene prostora;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mrežu naselja i distribuciju službi i delatnosti;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prostorni razvoj saobraćaja i infrastrukturnih sistema;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delove teritorije za koje je predviđena izrada urbanističkog plana ili urbanističkog projekta;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uređajne osnove za sela;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planiranu zaštitu, uređenje, korišćenje i razvoj prirodnih i kulturnih dobara i životne sredine;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pravila uređenja i pravila građenja za delove teritorije za koje nije predviđena izrada urbanističkog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 mere i instrumente za sprovođenje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10) mere za ravnomerni teritorijalni razvoj jedinice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Izveštaj o strateškoj proceni uticaja na životnu sredinu je sastavni deo dokumentacione osnove planskog dokumenta.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delove administrativnog područja grada Beograda, van obuhvata generalnog urbanističkog plana, donose se prostorni planovi gradskih opština sa elementima i sadržajem prostornog plana jedinice lokalne samouprave u skladu sa ovim zakonom.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50" w:name="clan_20a"/>
      <w:bookmarkEnd w:id="50"/>
      <w:r w:rsidRPr="00C566B7">
        <w:rPr>
          <w:rFonts w:ascii="Arial" w:eastAsia="Times New Roman" w:hAnsi="Arial" w:cs="Arial"/>
          <w:b/>
          <w:bCs/>
          <w:color w:val="333333"/>
          <w:sz w:val="21"/>
          <w:szCs w:val="21"/>
        </w:rPr>
        <w:t>Član 20a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Uređajna osnova za selo se izrađuje obavezno za sela koja nemaju donet planski dokument sa detaljnošću koja je potrebna za izdavanje lokacijskih uslova i sastavni je deo prostornog plana jedinice lokalne samouprave, odnosno donosi se za sela za koja nije predviđena izrada planskog dokumenta.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 se uređajna osnova za selo izrađuje pre ili nakon donetog prostornog plana njihova izrada i donošenje se vrši u skladu sa odredbama ovog zakona koje se odnose na izradu i donošenje urbanističkog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Uređajna osnova za selo sprovodi se direktno izdavanjem lokacijskih uslova, a sadrži naročito: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granicu prostornog obuhvata;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detaljnu podelu područja na prostorne celine u odnosu na njihovu namenu;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prikaz građevinskog područja (katastarskih parcela);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prikaz površina javne namene;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regulaciju i nivelaciju;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pravila uređenja i građenja po prostornim celinama;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druge detaljne uslove korišćenja, uređenja i zaštite prostora i objekata.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Uređajna osnova za selo se izrađuje u svrhu prostornog razvoja sela i podsticanja njegovog održivog razvoja, uvažavajući tipološke i morfološke različitosti, a naročito: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geomorfološke (ravničarska, dolinska, brdska, planinska i dr. sela),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regionalne i tradicionalne (zbijen, razbijen tip sela, povremeno i stalno naseljena sela, napuštena sela), kao 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3) druge različitosti.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do donošenja uređajne osnove za selo iz stava 1. ovog člana, lokacijski uslovi se mogu izdati na osnovu opštih pravila uređenja i građenja, i to za objekte koji po svojoj nameni, veličini i kapacitetima ne menjaju namenu i izgled prostora i koji nemaju negativni uticaj na okolno područje, a naročito za: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izgradnju novih objekata u neposrednoj blizini postojećih ili srušenih objekata,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rekonstrukciju postojećih objekata ili nove izgradnje na istoj katastarskoj parceli.</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51" w:name="str_24"/>
      <w:bookmarkEnd w:id="51"/>
      <w:r w:rsidRPr="00C566B7">
        <w:rPr>
          <w:rFonts w:ascii="Arial" w:eastAsia="Times New Roman" w:hAnsi="Arial" w:cs="Arial"/>
          <w:b/>
          <w:bCs/>
          <w:color w:val="333333"/>
          <w:sz w:val="24"/>
          <w:szCs w:val="24"/>
        </w:rPr>
        <w:t>2.4. Prostorni plan područja posebne namene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52" w:name="clan_21"/>
      <w:bookmarkEnd w:id="52"/>
      <w:r w:rsidRPr="00C566B7">
        <w:rPr>
          <w:rFonts w:ascii="Arial" w:eastAsia="Times New Roman" w:hAnsi="Arial" w:cs="Arial"/>
          <w:b/>
          <w:bCs/>
          <w:color w:val="333333"/>
          <w:sz w:val="21"/>
          <w:szCs w:val="21"/>
        </w:rPr>
        <w:t>Član 21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Prostorni plan područja posebne namene donosi se za područja koja zahtevaju poseban režim organizacije, uređenja, korišćenja i zaštite prostora, projekte od značaja za Republiku Srbiju ili za područja određena Prostornim planom Republike Srbije, ili drugim prostornim planom, a naročito za: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područje sa prirodnim, kulturno-istorijskim ili ambijentalnim vrednostima;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područje sa mogućnošću eksploatacije mineralnih sirovina;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područje sa mogućnošću korišćenja turističkih potencijala;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područje sa mogućnošću korišćenja hidropotencijala;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za realizaciju projekata za koje Vlada utvrdi da su projekti od značaja za Republiku Srbiju;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za izgradnju objekata za koje građevinsku dozvolu izdaje ministarstvo nadležno za poslove građevinarstva ili nadležni organ autonomne pokrajine.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Izveštaj o strateškoj proceni uticaja na životnu sredinu je sastavni deo dokumentacione osnove planskog dokumenta.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izgradnju elektroenergetske prenosne i distributivne mreže i elektronske komunikacione mreže i uređaja, koje su u funkciji izgradnje objekata ili uređenja prostora predviđenih prostornim planom područja posebne namene, a nalaze se izvan obuhvata tog plana, mogu se primeniti i odredbe iz čl. 69. i 217.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53" w:name="clan_22"/>
      <w:bookmarkEnd w:id="53"/>
      <w:r w:rsidRPr="00C566B7">
        <w:rPr>
          <w:rFonts w:ascii="Arial" w:eastAsia="Times New Roman" w:hAnsi="Arial" w:cs="Arial"/>
          <w:b/>
          <w:bCs/>
          <w:color w:val="333333"/>
          <w:sz w:val="21"/>
          <w:szCs w:val="21"/>
        </w:rPr>
        <w:t>Član 22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Prostorni plan područja posebne namene sadrži naročito: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polazne osnove za izradu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ocenu postojećeg stanja (SWOT analiza);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posebno obeležavanje građevinskog područja sa granicama područja;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delove teritorije za koje je predviđena izrada urbanističkog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ciljeve, principe i operativne ciljeve prostornog razvoja područja posebne namene;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koncepciju prostornog razvoja područja posebne namene;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koncepciju i propoziciju zaštite, uređenja i razvoja prirode i prirodnih sistema;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koncepciju i propozicije u odnosu na eventualne demografsko-socijalne probleme;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 prostorni razvoj funkcije posebne namene, distribuciju aktivnosti i upotrebu zemljišta;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10) prostorni razvoj saobraćaja, infrastrukturnih sistema i povezivanje sa drugim mrežama;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11) pravila uređenja i građenja i druge elemente regulacije za delove teritorije u obuhvatu plana za koje nije predviđena izrada urbanističkog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12) mere zaštite, uređenja i unapređenja prirodnih i kulturnih dobara;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13) mere zaštite životne sredine;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14) mere i instrumenti za ostvarivanje prostornog plana područja posebne namene i prioritetnih planskih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15) mere za sprovođenje prostornog plana posebne namene.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Strateška procena uticaja na životnu sredinu je sastavni deo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za linijske infrastrukturne objekte, prostorni plan područja posebne namene može se izrađivati paralelno sa izradom idejnog projekta koji sadrži sve potrebne tehničke podatke.</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54" w:name="str_25"/>
      <w:bookmarkEnd w:id="54"/>
      <w:r w:rsidRPr="00C566B7">
        <w:rPr>
          <w:rFonts w:ascii="Arial" w:eastAsia="Times New Roman" w:hAnsi="Arial" w:cs="Arial"/>
          <w:b/>
          <w:bCs/>
          <w:i/>
          <w:iCs/>
          <w:color w:val="333333"/>
          <w:sz w:val="21"/>
          <w:szCs w:val="21"/>
        </w:rPr>
        <w:t>3. Urbanistički planovi</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55" w:name="str_26"/>
      <w:bookmarkEnd w:id="55"/>
      <w:r w:rsidRPr="00C566B7">
        <w:rPr>
          <w:rFonts w:ascii="Arial" w:eastAsia="Times New Roman" w:hAnsi="Arial" w:cs="Arial"/>
          <w:b/>
          <w:bCs/>
          <w:color w:val="333333"/>
          <w:sz w:val="24"/>
          <w:szCs w:val="24"/>
        </w:rPr>
        <w:t>3.1. Generalni urbanistički plan</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56" w:name="clan_23"/>
      <w:bookmarkEnd w:id="56"/>
      <w:r w:rsidRPr="00C566B7">
        <w:rPr>
          <w:rFonts w:ascii="Arial" w:eastAsia="Times New Roman" w:hAnsi="Arial" w:cs="Arial"/>
          <w:b/>
          <w:bCs/>
          <w:color w:val="333333"/>
          <w:sz w:val="21"/>
          <w:szCs w:val="21"/>
        </w:rPr>
        <w:t>Član 23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Generalni urbanistički plan se donosi kao strateški razvojni plan, sa opštim elementima prostornog razvoja.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Generalni urbanistički plan se donosi za naseljeno mesto, koje je u skladu sa Zakonom o teritorijalnoj organizaciji Republike Srbije ("Službeni glasnik RS", broj 129/07), utvrđeno kao grad, odnosno grad Beograd.</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57" w:name="clan_24"/>
      <w:bookmarkEnd w:id="57"/>
      <w:r w:rsidRPr="00C566B7">
        <w:rPr>
          <w:rFonts w:ascii="Arial" w:eastAsia="Times New Roman" w:hAnsi="Arial" w:cs="Arial"/>
          <w:b/>
          <w:bCs/>
          <w:color w:val="333333"/>
          <w:sz w:val="21"/>
          <w:szCs w:val="21"/>
        </w:rPr>
        <w:t>Član 24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Generalni urbanistički plan sadrži naročito: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granice plana i obuhvat građevinskog područja;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generalna urbanistička rešenja sa namenama površina koje su pretežno planirane u građevinskom području;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generalne pravce i koridore za saobraćajnu, energetsku, vodoprivrednu, komunalnu i drugu infrastrukturu;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podelu na celine za dalju plansku razradu planovima generalne regulacije za celo građevinsko područje;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druge elemente koji su značajni za dalju plansku razradu urbanističkog plana.</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58" w:name="str_27"/>
      <w:bookmarkEnd w:id="58"/>
      <w:r w:rsidRPr="00C566B7">
        <w:rPr>
          <w:rFonts w:ascii="Arial" w:eastAsia="Times New Roman" w:hAnsi="Arial" w:cs="Arial"/>
          <w:b/>
          <w:bCs/>
          <w:color w:val="333333"/>
          <w:sz w:val="24"/>
          <w:szCs w:val="24"/>
        </w:rPr>
        <w:t>3.2. Plan generalne regulacije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59" w:name="clan_25"/>
      <w:bookmarkEnd w:id="59"/>
      <w:r w:rsidRPr="00C566B7">
        <w:rPr>
          <w:rFonts w:ascii="Arial" w:eastAsia="Times New Roman" w:hAnsi="Arial" w:cs="Arial"/>
          <w:b/>
          <w:bCs/>
          <w:color w:val="333333"/>
          <w:sz w:val="21"/>
          <w:szCs w:val="21"/>
        </w:rPr>
        <w:t>Član 25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 generalne regulacije se obavezno donosi za naseljeno mesto koje je sedište jedinice lokalne samouprave, a može se doneti i za druga naseljena mesta na teritoriji opštine, odnosno grada, odnosno grada Beograda, kada je to predviđeno prostornim planom jedinice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jedinice lokalne samouprave za koje se po ovom zakonu donosi generalni urbanistički plan, planovi generalne regulacije se obavezno donose za celo građevinsko područje naseljenog mesta, po delovima naseljenog mesta.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 generalne regulacije iz stava 2. ovog člana može se doneti i za mreže objekata i površine javne namene.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 generalne regulacije je osnovni plan regulacije koji se direktno sprovodi primenom pravila uređenja i građenja na celom obuhvatu planskog dokumenta.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stava 1. ovog člana, sprovođenje plana generalne regulacije može se predvideti kroz izradu plana detaljne regulacije u slučaju kada nije moguće na celom obuhvatu plana generalne regulacije odrediti regulaciju, odnosno pravila uređenja i građenja.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sprovođenje plana generalne regulacije može se predvideti kroz izradu plana detaljne regulacije i u slučaju kada se utvrdi da je za određeno područje, zbog specifičnosti, neophodna razrada planskog rešenja plana generalne regulacije, iako je data njegova neposredna primena, a u skladu sa opštim pravilima uređenja i građenja koja su sadržana u planu generalne regulacije.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60" w:name="clan_26"/>
      <w:bookmarkEnd w:id="60"/>
      <w:r w:rsidRPr="00C566B7">
        <w:rPr>
          <w:rFonts w:ascii="Arial" w:eastAsia="Times New Roman" w:hAnsi="Arial" w:cs="Arial"/>
          <w:b/>
          <w:bCs/>
          <w:color w:val="333333"/>
          <w:sz w:val="21"/>
          <w:szCs w:val="21"/>
        </w:rPr>
        <w:t>Član 26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 generalne regulacije sadrži naročito: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granice plana i obuhvat građevinskog područja;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podelu prostora na posebne celine i zone;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pretežnu namenu zemljišta po zonama i celinama;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4) regulacione i građevinske linije;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potrebne nivelacione kote raskrsnica ulica i površina javne namene;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5a) popis parcela i opis lokacija za javne površine, sadržaje i objekte;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koridore i kapacitete za saobraćajnu, energetsku, komunalnu i drugu infrastrukturu;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mere zaštite kulturno-istorijskih spomenika i zaštićenih prirodnih celina;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zone za koje se donosi plan detaljne regulacije sa propisanom zabranom izgradnje do njegovog donošenja;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 lokacije za koje se obavezno izrađuje urbanistički projekat, odnosno raspisuje konkurs;</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10) pravila uređenja i pravila građenja za celokupni obuhvat planskog dokumenta;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11) druge elemente značajne za sprovođenje plana.</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61" w:name="str_28"/>
      <w:bookmarkEnd w:id="61"/>
      <w:r w:rsidRPr="00C566B7">
        <w:rPr>
          <w:rFonts w:ascii="Arial" w:eastAsia="Times New Roman" w:hAnsi="Arial" w:cs="Arial"/>
          <w:b/>
          <w:bCs/>
          <w:color w:val="333333"/>
          <w:sz w:val="24"/>
          <w:szCs w:val="24"/>
        </w:rPr>
        <w:t>3.3. Plan detaljne regulacije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62" w:name="clan_27"/>
      <w:bookmarkEnd w:id="62"/>
      <w:r w:rsidRPr="00C566B7">
        <w:rPr>
          <w:rFonts w:ascii="Arial" w:eastAsia="Times New Roman" w:hAnsi="Arial" w:cs="Arial"/>
          <w:b/>
          <w:bCs/>
          <w:color w:val="333333"/>
          <w:sz w:val="21"/>
          <w:szCs w:val="21"/>
        </w:rPr>
        <w:t>Član 27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 detaljne regulacije se donosi za delove naseljenog mesta, uređenje neformalnih naselja, zone urbane obnove, infrastrukturne koridore i objekte i područja za koja je obaveza njegove izrade određena prethodno donetim planskim dokumentom.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 detaljne regulacije može se doneti i kada prostornim, odnosno urbanističkim planom jedinice lokalne samouprave njegova izrada nije određena, na osnovu odluke nadležnog organa.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za linijske infrastrukturne objekte, plan detaljne regulacije, može da se izrađuje istovremeno sa izradom idejnog projekta koji sadrži sve potrebne tehničke podatke.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zone urbane obnove planom detaljne regulacije razrađuju se naročito i kompozicioni ili oblikovni plan i plan parternog uređenja.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Kada je planskim dokumentom šireg područja predviđena izrada plana detaljne regulacije, taj planski dokument šireg područja mora da sadrži pravila regulacije, parcelacije i građenja koja će se primenjivati prilikom izdavanja lokacijskih uslova i sprovođenja postupaka parcelacije i preparcelacije do donošenja plana detaljne regulacije.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Odlukom o izradi planskog dokumenta iz stava 1. ovog člana može se utvrditi period zabrane izgradnje u obuhvatu tog planskog dokumenta, a najduže 12 meseci od dana donošenja te odluke. Ako u propisanom roku plan detaljne regulacije ne bude usvojen, lokacijski uslovi izdaće se u skladu sa članom 57. stav 5.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63" w:name="clan_28"/>
      <w:bookmarkEnd w:id="63"/>
      <w:r w:rsidRPr="00C566B7">
        <w:rPr>
          <w:rFonts w:ascii="Arial" w:eastAsia="Times New Roman" w:hAnsi="Arial" w:cs="Arial"/>
          <w:b/>
          <w:bCs/>
          <w:color w:val="333333"/>
          <w:sz w:val="21"/>
          <w:szCs w:val="21"/>
        </w:rPr>
        <w:t>Član 28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 detaljne regulacije sadrži naročito: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granice plana i obuhvat građevinskog područja, podelu prostora na posebne celine i zone;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detaljnu namenu zemljišta;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regulacione linije ulica i javnih površina i građevinske linije sa elementima za obeležavanje na geodetskoj podlozi;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nivelacione kote ulica i javnih površina (nivelacioni plan);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popis parcela i opis lokacija za javne površine, sadržaje i objekte;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koridore i kapacitete za saobraćajnu, energetsku, komunalnu i drugu infrastrukturu;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mere zaštite kulturno-istorijskih spomenika i zaštićenih prirodnih celina;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lokacije za koje se obavezno izrađuje urbanistički projekat ili raspisuje konkurs;</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 pravila uređenja i pravila građenja po celinama i zonama;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10) druge elemente značajne za sprovođenje plana detaljne regulacije.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zone urbane obnove planom detaljne regulacije razrađuju se naročito i kompozicioni ili oblikovni plan i plan parternog uređenja.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Kada se urbanističkim planom namena zemljišta menja tako da nova namena zahteva bitno drugačiju parcelaciju plan detaljne regulacije može sadržati i plan parcelacije. Planom detaljne regulacije mogu se utvrditi posebna pravila parcelacije/preparcelacije i za građevinske parcele koje su definisane planom parcelacije, koji je sastavni deo plana detaljne regulacije.</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64" w:name="str_29"/>
      <w:bookmarkEnd w:id="64"/>
      <w:r w:rsidRPr="00C566B7">
        <w:rPr>
          <w:rFonts w:ascii="Arial" w:eastAsia="Times New Roman" w:hAnsi="Arial" w:cs="Arial"/>
          <w:b/>
          <w:bCs/>
          <w:i/>
          <w:iCs/>
          <w:color w:val="333333"/>
          <w:sz w:val="21"/>
          <w:szCs w:val="21"/>
        </w:rPr>
        <w:t>4. Sastavni delovi planskih dokumenata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65" w:name="clan_29"/>
      <w:bookmarkEnd w:id="65"/>
      <w:r w:rsidRPr="00C566B7">
        <w:rPr>
          <w:rFonts w:ascii="Arial" w:eastAsia="Times New Roman" w:hAnsi="Arial" w:cs="Arial"/>
          <w:b/>
          <w:bCs/>
          <w:color w:val="333333"/>
          <w:sz w:val="21"/>
          <w:szCs w:val="21"/>
        </w:rPr>
        <w:t>Član 29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Sastavni delovi prostornog plana područja posebne namene, prostornog plana jedinice lokalne samouprave i urbanističkih planova su: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pravila uređenja;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pravila građenja;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grafički deo.</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66" w:name="str_30"/>
      <w:bookmarkEnd w:id="66"/>
      <w:r w:rsidRPr="00C566B7">
        <w:rPr>
          <w:rFonts w:ascii="Arial" w:eastAsia="Times New Roman" w:hAnsi="Arial" w:cs="Arial"/>
          <w:b/>
          <w:bCs/>
          <w:color w:val="333333"/>
          <w:sz w:val="24"/>
          <w:szCs w:val="24"/>
        </w:rPr>
        <w:t>4.1. Pravila uređenja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67" w:name="clan_30"/>
      <w:bookmarkEnd w:id="67"/>
      <w:r w:rsidRPr="00C566B7">
        <w:rPr>
          <w:rFonts w:ascii="Arial" w:eastAsia="Times New Roman" w:hAnsi="Arial" w:cs="Arial"/>
          <w:b/>
          <w:bCs/>
          <w:color w:val="333333"/>
          <w:sz w:val="21"/>
          <w:szCs w:val="21"/>
        </w:rPr>
        <w:t>Član 30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Pravila uređenja sadržana u prostornom planu područja posebne namene, prostornom planu jedinice lokalne samouprave i urbanističkim planovima sadrže naročito: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koncepciju uređenja karakterističnih građevinskih zona ili karakterističnih celina određenih planom prema morfološkim, planskim, istorijsko-ambijentalnim, oblikovnim i drugim karakteristikama;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urbanističke i druge uslove za uređenje i izgradnju površina i objekata javne namene i mreže saobraćajne i druge infrastrukture, kao i uslove za njihovo priključenje;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stepen komunalne opremljenosti građevinskog zemljišta po celinama ili zonama iz planskog dokumenta, koji je potreban za izdavanje lokacijske i građevinske dozvole;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uslove i mere zaštite prirodnih dobara i nepokretnih kulturnih dobara i zaštite prirodnog i kulturnog nasleđa, životne sredine i života i zdravlja ljudi;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uslove kojima se površine i objekti javne namene čine pristupačnim osobama sa invaliditetom, u skladu sa standardima pristupačnosti;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popis objekata za koje se pre sanacije ili rekonstrukcije moraju izraditi konzervatorski ili drugi uslovi za preduzimanje mera tehničke zaštite i drugih radova u skladu sa posebnim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mere energetske efikasnosti izgradnje;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druge elemente značajne za sprovođenje planskog dokumenta.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Pravila uređenja za delove u obuhvatu planskih dokumenata za koje je određena dalja planska razrada su pravila usmeravajućeg karaktera za dalju plansku razradu.</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68" w:name="str_31"/>
      <w:bookmarkEnd w:id="68"/>
      <w:r w:rsidRPr="00C566B7">
        <w:rPr>
          <w:rFonts w:ascii="Arial" w:eastAsia="Times New Roman" w:hAnsi="Arial" w:cs="Arial"/>
          <w:b/>
          <w:bCs/>
          <w:color w:val="333333"/>
          <w:sz w:val="24"/>
          <w:szCs w:val="24"/>
        </w:rPr>
        <w:t>4.2. Pravila građenja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69" w:name="clan_31"/>
      <w:bookmarkEnd w:id="69"/>
      <w:r w:rsidRPr="00C566B7">
        <w:rPr>
          <w:rFonts w:ascii="Arial" w:eastAsia="Times New Roman" w:hAnsi="Arial" w:cs="Arial"/>
          <w:b/>
          <w:bCs/>
          <w:color w:val="333333"/>
          <w:sz w:val="21"/>
          <w:szCs w:val="21"/>
        </w:rPr>
        <w:t>Član 31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Pravila građenja u prostornom planu područja posebne namene, prostornog plana jedinice lokalne samouprave i planovima generalne i detaljne regulacije sadrže naročito: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vrstu i namenu odnosno kompatibilne namene objekata koji se mogu graditi u pojedinačnim zonama pod uslovima utvrđenim planskim dokumentom, odnosno klasu i namenu objekata čija je izgradnja zabranjena u tim zonama;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uslove za parcelaciju, preparcelaciju i formiranje građevinske parcele, kao i minimalnu i maksimalnu površinu građevinske parcele;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položaj objekata u odnosu na regulaciju i u odnosu na granice građevinske parcele;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najveći dozvoljeni indeks zauzetosti ili izgrađenosti građevinske parcele;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5) najveću dozvoljenu visinu ili spratnost objekata;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uslove za izgradnju drugih objekata na istoj građevinskoj parceli;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uslove i način obezbeđivanja pristupa parceli i prostora za parkiranje vozila; odnosno broj garažnih, odnosno parking mesta sa obaveznim minimalnim brojem mesta za punjenje električnih vozila;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urbanističke parametre i pravila za arhitektonsko oblikovanje u zaštićenim prostorno kulturno-istorijskim celinama u skladu sa Studijom zaštite nepokretnih kulturnih dobara;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 obavezan procenat zastupljenosti zelenih površina na parceli na kojoj se grade poslovni, stambeno-poslovni, poslovno-stambeni i višeporodični objekti.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uslovi za projektovanje, odnosno priključenje, nisu utvrđeni planskim dokumentom, organ nadležan za izdavanje građevinske dozvole će ih pribaviti iz separata.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Odluku o donošenju, odnosno izmeni i dopuni separata, donosi nadležni imalac javnih ovlašćenja, po potrebi, na sopstvenu inicijativu, ili na inicijativu organa nadležnog za izdavanje građevinske dozvole.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Separatom se može utvrditi za koje klase i namene objekata i u kojim delovima područja za koje se donosi je potrebno pribaviti uslove imalaca javnih ovlašćenja,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Uslovi sadržani u planskom dokumentu, odnosno pribavljeni iz separata ili pribavljeni od imaoca javnog ovlašćenja, imaju istu pravnu snagu i obavezujući su za sve učesnike u postupku.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Pravila građenja u zavisnosti od vrste planskog dokumenta mogu da sadrže i druge uslove arhitektonskog oblikovanja, materijalizacije, završne obrade, kolorita i drugo.</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70" w:name="str_32"/>
      <w:bookmarkEnd w:id="70"/>
      <w:r w:rsidRPr="00C566B7">
        <w:rPr>
          <w:rFonts w:ascii="Arial" w:eastAsia="Times New Roman" w:hAnsi="Arial" w:cs="Arial"/>
          <w:b/>
          <w:bCs/>
          <w:color w:val="333333"/>
          <w:sz w:val="24"/>
          <w:szCs w:val="24"/>
        </w:rPr>
        <w:t>4.3. Grafički deo plana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71" w:name="clan_32"/>
      <w:bookmarkEnd w:id="71"/>
      <w:r w:rsidRPr="00C566B7">
        <w:rPr>
          <w:rFonts w:ascii="Arial" w:eastAsia="Times New Roman" w:hAnsi="Arial" w:cs="Arial"/>
          <w:b/>
          <w:bCs/>
          <w:color w:val="333333"/>
          <w:sz w:val="21"/>
          <w:szCs w:val="21"/>
        </w:rPr>
        <w:t>Član 32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Grafičkim delom planskog dokumenta prikazuju se rešenja u skladu sa sadržinom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Grafički deo prostornog plana izrađuje se na topografskim kartama, a mogu se koristiti, u zavisnosti od raspoloživosti i potrebnog nivoa detaljnosti i satelitski snimci, karte iz postojećih geografskih informacionih sistema, ažurne georeferencirane ortofoto podloge i overeni katastarsko-topografski planovi.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Grafički deo urbanističkog plana izrađuje se po pravilu na overenom katastarsko-topografskom, odnosno overenom topografskom planu, odnosno overenom katastarskom planu.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Grafički deo urbanističkog plana, osim plana detaljne regulacije, može se izrađivati i na ažurnim georeferenciranim ortofoto podlogama, satelitskim snimcima ili kartama iz postojećih geografskih informacionih sistema.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Grafički deo planskog dokumenta izrađuje se u digitalnom obliku, a za potrebe javnog uvida prezentuje se i u analognom obliku.</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72" w:name="str_33"/>
      <w:bookmarkEnd w:id="72"/>
      <w:r w:rsidRPr="00C566B7">
        <w:rPr>
          <w:rFonts w:ascii="Arial" w:eastAsia="Times New Roman" w:hAnsi="Arial" w:cs="Arial"/>
          <w:b/>
          <w:bCs/>
          <w:i/>
          <w:iCs/>
          <w:color w:val="333333"/>
          <w:sz w:val="21"/>
          <w:szCs w:val="21"/>
        </w:rPr>
        <w:t>5. Usklađenost planskih dokumenata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73" w:name="clan_33"/>
      <w:bookmarkEnd w:id="73"/>
      <w:r w:rsidRPr="00C566B7">
        <w:rPr>
          <w:rFonts w:ascii="Arial" w:eastAsia="Times New Roman" w:hAnsi="Arial" w:cs="Arial"/>
          <w:b/>
          <w:bCs/>
          <w:color w:val="333333"/>
          <w:sz w:val="21"/>
          <w:szCs w:val="21"/>
        </w:rPr>
        <w:t>Član 33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Dokumenti prostornog i urbanističkog planiranja moraju biti usklađeni, tako da planski dokument nižeg hijerarhijskog reda mora biti u skladu sa planskim dokumentom višeg hijerarhijskog reda.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Planski dokumenti moraju biti u skladu sa Prostornim planom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regionalni prostorni plan za područje autonomne pokrajine, regionalni prostorni plan za područje grada Beograda, prostorni plan jedinice lokalne samouprave i generalni urbanistički plan posle javnog uvida, pribavlja se saglasnost Glavnog republičkog urbaniste, u pogledu usklađenosti tih planova sa planskim dokumentima višeg hijerarhijskog reda, ovim zakonom i propisima donetim na osnovu ovog zakona, u roku koji ne može biti duži od 30 dana od dana prijema zahteva za davanje saglasnosti.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prostorni plan jedinice lokalne samouprave i generalni urbanistički plan, posle javnog uvida, na teritoriji autonomne pokrajine, pribavlja se saglasnost Glavnog pokrajinskog urbaniste, u pogledu usklađenosti tog plana sa planskim dokumentima šireg značaja, ovim zakonom i propisima donetim na osnovu ovog zakona, u roku koji ne može biti duži od 30 dana od dana prijema zahteva za davanje saglasnosti.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Sredstva za rad komisije koju obrazuje ministar nadležan za poslove prostornog planiranja i urbanizma obezbeđuju se u budžetu Republike Srbije, a za rad komisije koju obrazuje nadležni organ autonomne pokrajine u budžetu autonomne pokrajine.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izvršenoj kontroli iz st. 3. i 4. ovog člana, komisija u roku od osam dana sastavlja izveštaj.</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da Glavni republički urbanista, odnosno Glavni pokrajinski urbanista, utvrdi da nema uslova za davanje saglasnosti na plan, naložiće nosiocu izrade planskog dokumenta izradu novog nacrta tog planskog dokumenta u roku od 90 dana od dana dostavljanja naloga.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u roku iz st. 3. i 4. ovog člana kontrola usklađenosti nije izvršena, smatraće se da je saglasnost data.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Planskim dokumentima prostornog i urbanističkog planiranja jedinica lokalne samouprave ne mogu se uvoditi dodatna ograničenja u vezi sa mogućnošću i uslovima izgradnje, odnosno postavljanja i priključenja linijskih infrastrukturnih objekata elektronskih komunikacija, kao i objekata koji su u funkciji, u odnosu na uslove utvrđene posebnim propisima koji uređuju tu materiju.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fazi izrade i donošenja planskog dokumenta, pribavljaju se saglasnosti i mišljenja, propisani ovim zakonom.</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74" w:name="str_34"/>
      <w:bookmarkEnd w:id="74"/>
      <w:r w:rsidRPr="00C566B7">
        <w:rPr>
          <w:rFonts w:ascii="Arial" w:eastAsia="Times New Roman" w:hAnsi="Arial" w:cs="Arial"/>
          <w:b/>
          <w:bCs/>
          <w:i/>
          <w:iCs/>
          <w:color w:val="333333"/>
          <w:sz w:val="21"/>
          <w:szCs w:val="21"/>
        </w:rPr>
        <w:t>6. Obavezna dostava priloga planskog dokumenta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75" w:name="clan_34"/>
      <w:bookmarkEnd w:id="75"/>
      <w:r w:rsidRPr="00C566B7">
        <w:rPr>
          <w:rFonts w:ascii="Arial" w:eastAsia="Times New Roman" w:hAnsi="Arial" w:cs="Arial"/>
          <w:b/>
          <w:bCs/>
          <w:color w:val="333333"/>
          <w:sz w:val="21"/>
          <w:szCs w:val="21"/>
        </w:rPr>
        <w:t>Član 34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Organu nadležnom za poslove državnog premera i katastra dostavlja se prilog regulaciono-nivelacionog rešenja ulica i javnih površina sa elementima za obeležavanje na geodetskoj podlozi.</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76" w:name="str_35"/>
      <w:bookmarkEnd w:id="76"/>
      <w:r w:rsidRPr="00C566B7">
        <w:rPr>
          <w:rFonts w:ascii="Arial" w:eastAsia="Times New Roman" w:hAnsi="Arial" w:cs="Arial"/>
          <w:b/>
          <w:bCs/>
          <w:i/>
          <w:iCs/>
          <w:color w:val="333333"/>
          <w:sz w:val="21"/>
          <w:szCs w:val="21"/>
        </w:rPr>
        <w:t>7. Nadležnost za donošenje planskih dokumenata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77" w:name="clan_35"/>
      <w:bookmarkEnd w:id="77"/>
      <w:r w:rsidRPr="00C566B7">
        <w:rPr>
          <w:rFonts w:ascii="Arial" w:eastAsia="Times New Roman" w:hAnsi="Arial" w:cs="Arial"/>
          <w:b/>
          <w:bCs/>
          <w:color w:val="333333"/>
          <w:sz w:val="21"/>
          <w:szCs w:val="21"/>
        </w:rPr>
        <w:t>Član 35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Prostorni plan Republike Srbije donosi Narodna skupština Republike Srbije, na predlog Vlade.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Prostorni plan područja posebne namene donosi Vlada, na predlog ministarstva nadležnog za poslove prostornog planiranja, a za područja koja se u celini nalaze na teritoriji autonomne pokrajine skupština autonomne pokrajine.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Prostorni plan područja posebne namene za izgradnju elektroenergetskih objekata za područja na kojima se planira izgradnja elektroenergetskih infrastrukturnih objekata koja zahtevaju poseban režim organizacije, uređenja, korišćenja i zaštite prostora, strateške energetske projekte, kao i projekte za izgradnju objekata od značaja za Republiku Srbiju, a koji se mogu izrađivati istovremeno sa izradom idejnog projekta, donosi Vlada. Donošenje ovih planova je po skraćenom postupku, sa mogućnošću fazne izgradnje u skladu sa odredbama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Regionalni prostorni plan, osim regionalnog prostornog plana autonomne pokrajine i regionalnog prostornog plana za područje grada Beograda, donosi Vlada, na predlog ministarstva nadležnog za poslove prostornog planiranja.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Regionalni prostorni plan za područje autonomne pokrajine donosi skupština autonomne pokrajine.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Regionalni prostorni plan za područje grada Beograda donosi skupština grada Beograda.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Prostorni plan jedinice lokalne samouprave donosi skupština jedinice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Urbanistički plan donosi skupština jedinice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granicama zaštićenog područja u smislu odredbi zakona kojim se uređuje zaštita prirode, kao i u granicama zaštićenih nepokretnih kulturnih dobara od izuzetnog značaja i kulturnih dobara upisanih u listu Svetske kulturne i prirodne baštine, prostorni plan područja posebne namene sa elementima detaljne regulacije donosi Vlada.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78" w:name="str_36"/>
      <w:bookmarkEnd w:id="78"/>
      <w:r w:rsidRPr="00C566B7">
        <w:rPr>
          <w:rFonts w:ascii="Arial" w:eastAsia="Times New Roman" w:hAnsi="Arial" w:cs="Arial"/>
          <w:b/>
          <w:bCs/>
          <w:i/>
          <w:iCs/>
          <w:color w:val="333333"/>
          <w:sz w:val="21"/>
          <w:szCs w:val="21"/>
        </w:rPr>
        <w:t>8. Izrada planskih dokumenata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79" w:name="clan_36"/>
      <w:bookmarkEnd w:id="79"/>
      <w:r w:rsidRPr="00C566B7">
        <w:rPr>
          <w:rFonts w:ascii="Arial" w:eastAsia="Times New Roman" w:hAnsi="Arial" w:cs="Arial"/>
          <w:b/>
          <w:bCs/>
          <w:color w:val="333333"/>
          <w:sz w:val="21"/>
          <w:szCs w:val="21"/>
        </w:rPr>
        <w:t>Član 36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Planske dokumente može da izrađuje javno preduzeće, odnosno druga organizacija koju je osnovala Republika Srbija, autonomna pokrajina ili jedinica lokalne samouprave, za obavljanje poslova prostornog i urbanističkog planiranja, kao i druga pravna lica osnovana u skladu sa zakonom, koja: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1) imaju zaposlene, odnosno radno angažovane licencirane prostorne planere, licencirane urbaniste, odnosno licencirane arhitekte urbaniste upisane u registar licenciranih inženjera, arhitekata i prostornih planera u skladu sa ovim zakonom i propisima donetim na osnovu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su upisana u registar pravnih lica i preduzetnika za obavljanje poslova izrade prostornih i urbanističkih planova koji vodi ministarstvo nadležno za poslove planiranja i izgradnje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Urbanističke planove može kao preduzetnik da izrađuje licencirani arhitekta urbanista upisan u registar licenciranih inženjera, arhitekata i prostornih planera ako ispunjava uslove propisane ovim zakonom i propisima donetim na osnovu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planiranja i izgradnje bliže propisuje uslove koje treba da ispune pravna lica i preduzetnici iz st. 1. i 2.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planiranja i izgradnje obrazuje komisiju za utvrđivanje ispunjenosti uslova za obavljanje stručnih poslova izrade prostornih i/ili urbanističkih planova.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predlog komisije iz stava 4. ovog člana, ministar nadležan za poslove planiranja i izgradnje donosi rešenje o ispunjenosti uslova za obavljanje stručnih poslova izrade prostornih i/ili urbanističkih planova i upisu u registar iz stava 1.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o ispunjenosti uslova za izradu planskih dokumenata iz stava 5. ovog člana konačno je danom dostavljanja. Rešenje o ispunjenosti uslova za izradu planskih dokumenata važi dve godine, od dana izdavanja.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utvrdi da pravno lice ili preduzetnik ne ispunjava uslove za izradu planskih dokumenata ili ako utvrdi da je rešenje izdato na osnovu netačnih ili neistinitih podataka ministar nadležan za poslove prostornog planiranja i urbanizma donosi rešenje kojim ukida, odnosno poništava rešenje iz stava 5.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Troškove utvrđivanja ispunjenosti uslova za izradu planskih dokumenata, snosi podnosilac zahteva. Visina troškova za utvrđivanje ispunjenosti uslova za izradu planskih dokumenata, sastavni je deo rešenja iz stava 5.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Izradom prostornih, odnosno urbanističkih planova rukovodi odgovorni prostorni planer, odgovorni urbanista, odnosno licencirani arhitekta urbanista.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izradi planskih dokumenata učestvuju, odnosno rukovode izradom i lica kojima je u skladu sa propisima koji su važili do stupanja na snagu ovog zakona izdata licenca odgovornog planera, odnosno odgovornog urbaniste za rukovođenje izradom prostornih, odnosno urbanističkih planova za saobraćajnice, infrastrukturu i druge posebne oblasti, odnosno delova planske dokumentacije iz tih stručnih oblasti.</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80" w:name="str_37"/>
      <w:bookmarkEnd w:id="80"/>
      <w:r w:rsidRPr="00C566B7">
        <w:rPr>
          <w:rFonts w:ascii="Arial" w:eastAsia="Times New Roman" w:hAnsi="Arial" w:cs="Arial"/>
          <w:b/>
          <w:bCs/>
          <w:i/>
          <w:iCs/>
          <w:color w:val="333333"/>
          <w:sz w:val="21"/>
          <w:szCs w:val="21"/>
        </w:rPr>
        <w:t>9. Odgovorni prostorni planer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81" w:name="clan_37"/>
      <w:bookmarkEnd w:id="81"/>
      <w:r w:rsidRPr="00C566B7">
        <w:rPr>
          <w:rFonts w:ascii="Arial" w:eastAsia="Times New Roman" w:hAnsi="Arial" w:cs="Arial"/>
          <w:b/>
          <w:bCs/>
          <w:color w:val="333333"/>
          <w:sz w:val="21"/>
          <w:szCs w:val="21"/>
        </w:rPr>
        <w:t>Član 37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Stručne poslove rukovođenja izradom prostornih planova u svojstvu odgovornog prostornog planera može da obavlja licencirani prostorni planer koji je upisan u registar licenciranih inženjera, arhitekata i prostornih planera u skladu sa ovim zakonom i propisom kojim se uređuje polaganje stručnog ispita, izdavanje licence i upis u registar.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Licencirani prostorni planer može biti lice sa stečenim visokim obrazovanjem iz odgovarajuće stručne oblasti na akademskim, odnosno strukovnim studijama obima od najmanje 300 ESPB ili ekvivalentnog nivoa utvrđenog drugim posebnim propisima, položenim stručnim ispitom iz stručne oblasti prostornog planiranja, odgovarajućim stručnim iskustvom u trajanju od najmanje tri godine i stručnim rezultatima (reference) iz stručne oblasti prostornog planiranja.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Stručnim iskustvom iz stava 2. ovog člana smatra se iskustvo stečeno na izradi, odnosno saradnji na izradi prostornog plana, odnosno dela prostornog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Odgovorni prostorni planer daje izjavu da je prostorni plan usklađen sa ovim zakonom i propisima donetim na osnovu ovog zakona.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82" w:name="str_38"/>
      <w:bookmarkEnd w:id="82"/>
      <w:r w:rsidRPr="00C566B7">
        <w:rPr>
          <w:rFonts w:ascii="Arial" w:eastAsia="Times New Roman" w:hAnsi="Arial" w:cs="Arial"/>
          <w:b/>
          <w:bCs/>
          <w:i/>
          <w:iCs/>
          <w:color w:val="333333"/>
          <w:sz w:val="21"/>
          <w:szCs w:val="21"/>
        </w:rPr>
        <w:t>10. Odgovorni urbanista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83" w:name="clan_38"/>
      <w:bookmarkEnd w:id="83"/>
      <w:r w:rsidRPr="00C566B7">
        <w:rPr>
          <w:rFonts w:ascii="Arial" w:eastAsia="Times New Roman" w:hAnsi="Arial" w:cs="Arial"/>
          <w:b/>
          <w:bCs/>
          <w:color w:val="333333"/>
          <w:sz w:val="21"/>
          <w:szCs w:val="21"/>
        </w:rPr>
        <w:t>Član 38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Stručne poslove rukovođenja i izrade urbanističkih planova u svojstvu odgovornog urbaniste može da obavlja licencirani urbanista, odnosno lice sa profesionalnim nazivom licencirani arhitekta urbanista koje je upisano u registar licenciranih inženjera, arhitekata i prostornih planera u skladu sa ovim zakonom i propisom kojim se uređuje polaganje stručnog ispita, izdavanje licence i upis u registar.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Licencirani urbanista može biti lice sa stečenim visokim obrazovanjem iz odgovarajuće stručne oblasti na akademskim, odnosno strukovnim studijama obima od najmanje 300 ESPB ili ekvivalentnog nivoa utvrđenog drugim posebnim propisima, položenim stručnim ispitom iz uže stručne oblasti urbanizma, odgovarajućim stručnim iskustvom u trajanju od najmanje tri godine i stručnim rezultatima (reference) iz uže stručne oblasti urbanizma.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Licencirani arhitekta urbanista može biti lice sa stečenim visokim obrazovanjem iz stručne oblasti arhitektura, odnosno uže stručne oblasti urbanizam obima od najmanje 300 ESPB ili ekvivalentnog nivoa utvrđenog drugim posebnim propisima, položenim stručnim ispitom iz uže stručne oblasti urbanizma, odgovarajućim stručnim iskustvom u trajanju od najmanje tri godine i stručnim rezultatima (reference) iz uže stručne oblasti urbanizma.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Stručnim iskustvom iz st. 2. i 3. ovog člana smatra se iskustvo stečeno na izradi, odnosno saradnji na izradi urbanističkog plana, odnosno dela urbanističkog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Odgovorni urbanista daje izjavu da je planski dokument usklađen sa ovim zakonom i propisima donetim na osnovu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Pravo korišćenja profesionalnog naziva licencirani arhitekta urbanista ima lice koje ispunjava uslove iz stava 3. ovog člana, odnosno lice kome je izdata licenca za odgovornog urbanistu za rukovođenje izradom urbanističkih planova i urbanističkih projekata u skladu sa propisima koji su važili do stupanja na snagu ovog zakona i koje je upisano u registar licenciranih inženjera, arhitekata i prostornih planera u skladu sa ovim zakonom i propisima donetim na osnovu ovog zakona.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84" w:name="str_39"/>
      <w:bookmarkEnd w:id="84"/>
      <w:r w:rsidRPr="00C566B7">
        <w:rPr>
          <w:rFonts w:ascii="Arial" w:eastAsia="Times New Roman" w:hAnsi="Arial" w:cs="Arial"/>
          <w:b/>
          <w:bCs/>
          <w:i/>
          <w:iCs/>
          <w:color w:val="333333"/>
          <w:sz w:val="21"/>
          <w:szCs w:val="21"/>
        </w:rPr>
        <w:t>11. Sredstva za izradu planskih dokumenata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85" w:name="clan_39"/>
      <w:bookmarkEnd w:id="85"/>
      <w:r w:rsidRPr="00C566B7">
        <w:rPr>
          <w:rFonts w:ascii="Arial" w:eastAsia="Times New Roman" w:hAnsi="Arial" w:cs="Arial"/>
          <w:b/>
          <w:bCs/>
          <w:color w:val="333333"/>
          <w:sz w:val="21"/>
          <w:szCs w:val="21"/>
        </w:rPr>
        <w:t>Član 39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Sredstva za izradu planskih dokumenata obezbeđuju se u budžetu ili iz drugih izvora, u skladu sa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Ministarstvo nadležno za poslove prostornog planiranja može, na zahtev jedinice lokalne samouprave, da su/finansira izradu pojedinih planskih dokumenata.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Ministarstvo nadležno za poslove urbanizma može u cilju uključivanja Republike Srbije u proces integracija finansirati izradu nacionalnih programa kojima se uređuje politika urbanog razvoja, arhitektonska politika, urbana obnova i sl.</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86" w:name="str_40"/>
      <w:bookmarkEnd w:id="86"/>
      <w:r w:rsidRPr="00C566B7">
        <w:rPr>
          <w:rFonts w:ascii="Arial" w:eastAsia="Times New Roman" w:hAnsi="Arial" w:cs="Arial"/>
          <w:b/>
          <w:bCs/>
          <w:i/>
          <w:iCs/>
          <w:color w:val="333333"/>
          <w:sz w:val="21"/>
          <w:szCs w:val="21"/>
        </w:rPr>
        <w:t>12. Ustupanje podloga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87" w:name="clan_40"/>
      <w:bookmarkEnd w:id="87"/>
      <w:r w:rsidRPr="00C566B7">
        <w:rPr>
          <w:rFonts w:ascii="Arial" w:eastAsia="Times New Roman" w:hAnsi="Arial" w:cs="Arial"/>
          <w:b/>
          <w:bCs/>
          <w:color w:val="333333"/>
          <w:sz w:val="21"/>
          <w:szCs w:val="21"/>
        </w:rPr>
        <w:t>Član 40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cilju izrade, odnosno izmene planskog dokumenta, na zahtev ministarstva nadležnog za poslove prostornog planiranja i urbanizma, autonomne pokrajine ili jedinice lokalne samouprave, nadležni organ, odnosno organizacija ustupaju postojeće kopije topografskog i katastarskog plana, odnosno digitalne zapise, odnosno katastar podzemnih instalacija, odnosno ortofoto snimke, bez naknade.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Sve podloge ustupaju se u roku od 15 dana.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stava 2. ovog člana, podloge se mogu ustupiti u roku od 30 dana uz obrazloženje nadležnog organa, odnosno organizacije za nepostupanje u roku iz stava 2. ovog člana.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88" w:name="str_41"/>
      <w:bookmarkEnd w:id="88"/>
      <w:r w:rsidRPr="00C566B7">
        <w:rPr>
          <w:rFonts w:ascii="Arial" w:eastAsia="Times New Roman" w:hAnsi="Arial" w:cs="Arial"/>
          <w:b/>
          <w:bCs/>
          <w:i/>
          <w:iCs/>
          <w:color w:val="333333"/>
          <w:sz w:val="21"/>
          <w:szCs w:val="21"/>
        </w:rPr>
        <w:t>13. Dostupnost i objavljivanje planskih dokumenata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89" w:name="clan_41"/>
      <w:bookmarkEnd w:id="89"/>
      <w:r w:rsidRPr="00C566B7">
        <w:rPr>
          <w:rFonts w:ascii="Arial" w:eastAsia="Times New Roman" w:hAnsi="Arial" w:cs="Arial"/>
          <w:b/>
          <w:bCs/>
          <w:color w:val="333333"/>
          <w:sz w:val="21"/>
          <w:szCs w:val="21"/>
        </w:rPr>
        <w:t>Član 41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Planski dokumenti sa prilozima moraju biti dostupni na uvid javnosti u sedištu donosioca, osim posebnog priloga koji se odnosi na posebne mere uređenja i pripreme teritorije za potrebe odbrane zemlje.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donošenju planskih dokumenata, tekstualni deo svih planskih dokumenata se objavljuje u službenom glasilu donosioca planskih dokumenata, odnosno u službenom glasilu Republike Srbije, službenom glasilu autonomne pokrajine ili službenom glasilu jedinice lokalne samouprave, osim posebnog priloga koji se odnosi na posebne mere uređenja i pripreme teritorije za potrebe odbrane zemlje.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Planski dokument iz stava 2. ovog člana objavljuje se u elektronskom obliku i dostupan je na internetu, osim posebnog priloga koji se odnosi na posebne mere uređenja i pripreme teritorije za potrebe odbrane zemlje.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Planski dokumenti su javno dostupni u Centralnom registru planskih dokumenata.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90" w:name="clan_42"/>
      <w:bookmarkEnd w:id="90"/>
      <w:r w:rsidRPr="00C566B7">
        <w:rPr>
          <w:rFonts w:ascii="Arial" w:eastAsia="Times New Roman" w:hAnsi="Arial" w:cs="Arial"/>
          <w:b/>
          <w:bCs/>
          <w:color w:val="333333"/>
          <w:sz w:val="21"/>
          <w:szCs w:val="21"/>
        </w:rPr>
        <w:lastRenderedPageBreak/>
        <w:t>Član 42</w:t>
      </w:r>
    </w:p>
    <w:p w:rsidR="00C566B7" w:rsidRPr="00C566B7" w:rsidRDefault="00C566B7" w:rsidP="00C566B7">
      <w:pPr>
        <w:shd w:val="clear" w:color="auto" w:fill="FFFFFF"/>
        <w:spacing w:after="150" w:line="240" w:lineRule="auto"/>
        <w:jc w:val="center"/>
        <w:rPr>
          <w:rFonts w:ascii="Arial" w:eastAsia="Times New Roman" w:hAnsi="Arial" w:cs="Arial"/>
          <w:color w:val="333333"/>
          <w:sz w:val="19"/>
          <w:szCs w:val="19"/>
        </w:rPr>
      </w:pPr>
      <w:r w:rsidRPr="00C566B7">
        <w:rPr>
          <w:rFonts w:ascii="Arial" w:eastAsia="Times New Roman" w:hAnsi="Arial" w:cs="Arial"/>
          <w:color w:val="333333"/>
          <w:sz w:val="19"/>
          <w:szCs w:val="19"/>
        </w:rPr>
        <w:t>(</w:t>
      </w:r>
      <w:r w:rsidRPr="00C566B7">
        <w:rPr>
          <w:rFonts w:ascii="Arial" w:eastAsia="Times New Roman" w:hAnsi="Arial" w:cs="Arial"/>
          <w:i/>
          <w:iCs/>
          <w:color w:val="333333"/>
          <w:sz w:val="19"/>
          <w:szCs w:val="19"/>
        </w:rPr>
        <w:t>Brisano</w:t>
      </w:r>
      <w:r w:rsidRPr="00C566B7">
        <w:rPr>
          <w:rFonts w:ascii="Arial" w:eastAsia="Times New Roman" w:hAnsi="Arial" w:cs="Arial"/>
          <w:color w:val="333333"/>
          <w:sz w:val="19"/>
          <w:szCs w:val="19"/>
        </w:rPr>
        <w:t>)</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91" w:name="str_42"/>
      <w:bookmarkEnd w:id="91"/>
      <w:r w:rsidRPr="00C566B7">
        <w:rPr>
          <w:rFonts w:ascii="Arial" w:eastAsia="Times New Roman" w:hAnsi="Arial" w:cs="Arial"/>
          <w:b/>
          <w:bCs/>
          <w:i/>
          <w:iCs/>
          <w:color w:val="333333"/>
          <w:sz w:val="21"/>
          <w:szCs w:val="21"/>
        </w:rPr>
        <w:t>15. Centralni registar planskih dokumenata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92" w:name="clan_43"/>
      <w:bookmarkEnd w:id="92"/>
      <w:r w:rsidRPr="00C566B7">
        <w:rPr>
          <w:rFonts w:ascii="Arial" w:eastAsia="Times New Roman" w:hAnsi="Arial" w:cs="Arial"/>
          <w:b/>
          <w:bCs/>
          <w:color w:val="333333"/>
          <w:sz w:val="21"/>
          <w:szCs w:val="21"/>
        </w:rPr>
        <w:t>Član 43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Svi planski dokumenti koji se donose u skladu sa ovim zakonom evidentiraju se u Centralnom registru planskih dokumenata (u daljem tekstu: Registar).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Registar vodi Agencija za prostorno planiranje i urbanizam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stupanju na snagu planskog dokumenta, donosilac plana je dužan da taj dokument dostavi organu iz stava 2. ovog člana u roku od deset dana od dana stupanja na snagu tog planskog dokumenta, u formatu koji propisuje ministar nadležan za poslove prostornog planiranja, odnosno urbanizma.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Svi planski dokumenti, evidentirani u Registru, dostupni su zainteresovanim licima i u elektronskom obliku, putem interneta, bez naknade.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potrebe praćenja stanja u prostoru, ministarstvo nadležno za poslove prostornog planiranja obrazuje nacionalni informacioni sistem planskih dokumenata i stanja u prostoru, u skladu sa načelima INSPIRE direktive, čiji je sastavni deo Registar planskih dokumenata, u okviru digitalne platforme Nacionalne infrastrukture geoprostornih podataka, saglasno zakonu kojim se uređuje oblast nacionalne infrastrukture geoprostornih podataka.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potrebe praćenja stanja u prostoru formira se Registar investicionih lokacija kao podsistem Nacionalne infrastrukture geoprostornih podataka i uspostavlja se u skladu sa propisima kojima se uređuje oblast nacionalne infrastrukture geoprostornih podataka.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nadležan za poslove državnog premera i katastra uspostavlja i održava tehničku infrastrukturu za pristup i korišćenje podataka iz Registra investicionih lokacija.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Svi planski dokumenti, evidentirani u nacionalnom informacionom sistemu planskih dokumenata, javno su dostupni u elektronskom obliku na internetu bez naknade, osim posebnog priloga koji se odnosi na posebne mere uređenja i pripreme teritorije za potrebe odbrane zemlje.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93" w:name="clan_44"/>
      <w:bookmarkEnd w:id="93"/>
      <w:r w:rsidRPr="00C566B7">
        <w:rPr>
          <w:rFonts w:ascii="Arial" w:eastAsia="Times New Roman" w:hAnsi="Arial" w:cs="Arial"/>
          <w:b/>
          <w:bCs/>
          <w:color w:val="333333"/>
          <w:sz w:val="21"/>
          <w:szCs w:val="21"/>
        </w:rPr>
        <w:t>Član 44</w:t>
      </w:r>
    </w:p>
    <w:p w:rsidR="00C566B7" w:rsidRPr="00C566B7" w:rsidRDefault="00C566B7" w:rsidP="00C566B7">
      <w:pPr>
        <w:shd w:val="clear" w:color="auto" w:fill="FFFFFF"/>
        <w:spacing w:after="150" w:line="240" w:lineRule="auto"/>
        <w:jc w:val="center"/>
        <w:rPr>
          <w:rFonts w:ascii="Arial" w:eastAsia="Times New Roman" w:hAnsi="Arial" w:cs="Arial"/>
          <w:i/>
          <w:iCs/>
          <w:color w:val="333333"/>
          <w:sz w:val="19"/>
          <w:szCs w:val="19"/>
        </w:rPr>
      </w:pPr>
      <w:r w:rsidRPr="00C566B7">
        <w:rPr>
          <w:rFonts w:ascii="Arial" w:eastAsia="Times New Roman" w:hAnsi="Arial" w:cs="Arial"/>
          <w:i/>
          <w:iCs/>
          <w:color w:val="333333"/>
          <w:sz w:val="19"/>
          <w:szCs w:val="19"/>
        </w:rPr>
        <w:t>(Brisan)</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94" w:name="clan_45"/>
      <w:bookmarkEnd w:id="94"/>
      <w:r w:rsidRPr="00C566B7">
        <w:rPr>
          <w:rFonts w:ascii="Arial" w:eastAsia="Times New Roman" w:hAnsi="Arial" w:cs="Arial"/>
          <w:b/>
          <w:bCs/>
          <w:color w:val="333333"/>
          <w:sz w:val="21"/>
          <w:szCs w:val="21"/>
        </w:rPr>
        <w:t>Član 45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potrebe praćenja stanja u prostoru nadležni organ jedinice lokalne samouprave obrazuje lokalni informacioni sistem planskih dokumenata i stanja u prostoru, u skladu sa načelima INSPIRE direktive.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 jedinice lokalne samouprave dužan je da dostavi sve podatke iz lokalnog informacionog sistema i raspoložive podatke o investicionim lokacijama organu nadležnom za poslove državnog premera i katastra u skladu sa Zakonom o nacionalnoj infrastrukturi geoprostornih podataka.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Svi planski dokumenti, evidentirani u lokalnom informacionom sistemu, dostupni su zainteresovanim licima i u elektronskom obliku, na internetu osim posebnog priloga koji se odnosi na posebne mere uređenja i pripreme teritorije za potrebe odbrane zemlje.</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95" w:name="str_43"/>
      <w:bookmarkEnd w:id="95"/>
      <w:r w:rsidRPr="00C566B7">
        <w:rPr>
          <w:rFonts w:ascii="Arial" w:eastAsia="Times New Roman" w:hAnsi="Arial" w:cs="Arial"/>
          <w:b/>
          <w:bCs/>
          <w:i/>
          <w:iCs/>
          <w:color w:val="333333"/>
          <w:sz w:val="21"/>
          <w:szCs w:val="21"/>
        </w:rPr>
        <w:t>16. Postupak za donošenje planskih dokumenata</w:t>
      </w:r>
    </w:p>
    <w:p w:rsidR="00C566B7" w:rsidRPr="00C566B7" w:rsidRDefault="00C566B7" w:rsidP="00C566B7">
      <w:pPr>
        <w:shd w:val="clear" w:color="auto" w:fill="FFFFFF"/>
        <w:spacing w:after="0" w:line="240" w:lineRule="auto"/>
        <w:rPr>
          <w:rFonts w:ascii="Arial" w:eastAsia="Times New Roman" w:hAnsi="Arial" w:cs="Arial"/>
          <w:color w:val="333333"/>
          <w:sz w:val="23"/>
          <w:szCs w:val="23"/>
        </w:rPr>
      </w:pPr>
      <w:r w:rsidRPr="00C566B7">
        <w:rPr>
          <w:rFonts w:ascii="Arial" w:eastAsia="Times New Roman" w:hAnsi="Arial" w:cs="Arial"/>
          <w:color w:val="333333"/>
          <w:sz w:val="23"/>
          <w:szCs w:val="23"/>
        </w:rPr>
        <w:t> </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96" w:name="str_44"/>
      <w:bookmarkEnd w:id="96"/>
      <w:r w:rsidRPr="00C566B7">
        <w:rPr>
          <w:rFonts w:ascii="Arial" w:eastAsia="Times New Roman" w:hAnsi="Arial" w:cs="Arial"/>
          <w:b/>
          <w:bCs/>
          <w:i/>
          <w:iCs/>
          <w:color w:val="333333"/>
          <w:sz w:val="21"/>
          <w:szCs w:val="21"/>
        </w:rPr>
        <w:t>16a Rani javni uvid</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97" w:name="clan_45a"/>
      <w:bookmarkEnd w:id="97"/>
      <w:r w:rsidRPr="00C566B7">
        <w:rPr>
          <w:rFonts w:ascii="Arial" w:eastAsia="Times New Roman" w:hAnsi="Arial" w:cs="Arial"/>
          <w:b/>
          <w:bCs/>
          <w:color w:val="333333"/>
          <w:sz w:val="21"/>
          <w:szCs w:val="21"/>
        </w:rPr>
        <w:t>Član 45a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Posle donošenja odluke o izradi prostornog, odnosno urbanističkog plana, nosilac izrade plana organizuje upoznavanje javnosti (pravnih i fizičkih lica) sa opštim ciljevima i svrhom izrade plana, mogućim rešenjima za razvoj prostorne celine, mogućim rešenjima za urbanu obnovu, kao i efektima planiranja.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Rani javni uvid oglašava se u sredstvima javnog informisanja i u elektronskom obliku na internet stranici jedinice lokalne samouprave i na internet stranici donosioca plana i traje 15 dana. Rani javni uvid počinje danom oglašavanja.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toku ranog javnog uvida pribavljaju se uslovi i drugi značajni podaci za izradu planskog dokumenta od organa, posebnih organizacija, imalaca javnih ovlašćenja i drugih institucija. Organi, posebne organizacije, imaoci javnih ovlašćenja i druge institucije dužni su da po zahtevu nosioca izrade planskog dokumenta dostave uslove i sve raspoložive podatke u toku trajanja ranog javnog uvida, a najduže u roku od 15 dana od dana prijema zahteva. Izuzetno uslovi i svi raspoloživi podaci se mogu ustupiti u roku od 30 dana uz obrazloženje nadležnog organa, odnosno organizacije za nepostupanje u navedenom roku.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Sve primedbe i sugestije pravnih i fizičkih lica evidentira nosilac izrade planskog dokumenta, a evidentirane primedbe i sugestije mogu uticati na planska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Javnost mora imati mogućnost izjašnjavanja, a evidentirane primedbe mogu uticati na planska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Rani javni uvid i javni uvid obavlja komisija za planove jedinice lokalne samouprave za planska dokumenta iz nadležnosti jedinice lokalne samouprave, odnosno komisija za javni uvid za prostorne planove u nadležnosti Republike Srbije koju obrazuje ministarstvo nadležno za poslove prostornog planiranja i urbanizma, a za prostorne planove u nadležnosti autonomne pokrajine komisija za javni uvid koju obrazuje organ autonomne pokrajine nadležan za poslove prostornog planiranja i urbanizma.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Sredstva za obavljanje ranog javnog uvida obezbeđuju se u budžetu Republike Srbije, budžetu autonomne pokrajine, odnosno u budžetu jedinice lokalne samouprave.</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98" w:name="str_45"/>
      <w:bookmarkEnd w:id="98"/>
      <w:r w:rsidRPr="00C566B7">
        <w:rPr>
          <w:rFonts w:ascii="Arial" w:eastAsia="Times New Roman" w:hAnsi="Arial" w:cs="Arial"/>
          <w:b/>
          <w:bCs/>
          <w:color w:val="333333"/>
          <w:sz w:val="24"/>
          <w:szCs w:val="24"/>
        </w:rPr>
        <w:t>16.1. Odluka o izradi planskih dokumenata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99" w:name="clan_46"/>
      <w:bookmarkEnd w:id="99"/>
      <w:r w:rsidRPr="00C566B7">
        <w:rPr>
          <w:rFonts w:ascii="Arial" w:eastAsia="Times New Roman" w:hAnsi="Arial" w:cs="Arial"/>
          <w:b/>
          <w:bCs/>
          <w:color w:val="333333"/>
          <w:sz w:val="21"/>
          <w:szCs w:val="21"/>
        </w:rPr>
        <w:t>Član 46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Odluku o izradi planskog dokumenta donosi organ nadležan za njegovo donošenje, po prethodno pribavljenom mišljenju organa nadležnog za stručnu kontrolu, odnosno komisije za planove.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Odluka iz stava 1. ovog člana sadrži naročito: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naziv planskog dokumenta;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okvirne granice obuhvata planskog dokumenta sa opisom;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uslove i smernice planskih dokumenata višeg reda i razvojnih strategija;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principe planiranja, korišćenja, uređenja i zaštite prostora;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vizija i ciljevi planiranja, korišćenja, uređenja i zaštite planskog područja;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konceptualni okvir planiranja, korišćenja, uređenja i zaštite planskog područja sa strukturom osnovnih namena prostora i korišćenja zemljišta;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rok za izradu nacrta planskog dokumenta, koji ne može biti duži od 12 meseci od dana donošenja odluke iz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način finansiranja izrade planskog dokumenta;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 mesto i način obavljanja javnog uvida;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10) odluku o izradi ili nepristupanju izrade strateške procene uticaja;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11) podatak o potrebi izrade Studije zaštite nepokretnog kulturnog dobra;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12) podatak o faznoj izradi i usvajanju planskog dokumenta.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Odluka o izradi se objavljuje u odgovarajućem službenom glasilu i Centralnom registru planskih dokumenata.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cilju izrade, odnosno izmene prostornog i urbanističkog plana, na zahtev nosioca izrade plana, nadležni organ za poslove državnog premera i katastra ustupa postojeće kopije katastarskih podloga, katastar podzemnih vodova, kao i orto-foto snimke bez naknade.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Odlukom o izmenama i dopunama planskog dokumenta definiše se deo obuhvata planskog dokumenta koji se menja.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Pre donošenja odluke o izradi planskog dokumenta, nosilac izrade plana pribavlja mišljenje nadležnog organa za poslove zaštite životne sredine o potrebi izrade strateške procene uticaja na životnu sredinu.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 donošenja odluke o izradi planskog dokumenta, nosilac izrade plana pribavlja mišljenje organizacije za poslove zaštite nepokretnih kulturnih dobara o potrebi izrade Studije zaštite nepokretnog kulturnog dobra.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Ukoliko je potrebna izrada studije iz stava 7. ovog člana, organ nadležan za njenu izradu, dostavlja je nosiocu izrade plana pre upućivanja nacrta planskog dokumenta na stručnu kontrolu, u skladu sa odredbama ovog zakona i ona postaje sastavni deo dokumentacione osnove tog planskog dokumenta.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Odlukom o izradi planskog dokumenta propisuje se rok za izradu studije iz stava 7. ovog člana, koji ne može biti duži od 12 meseci. Ako organizacija nadležna za poslove zaštite nepokretnih kulturnih dobara ne izradi studiju u propisanom roku, smatraće se da izrada studije nije potrebna, a postupak izrade planskog dokumenta nastaviće se u skladu sa odredbama ovog zakona.</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100" w:name="str_46"/>
      <w:bookmarkEnd w:id="100"/>
      <w:r w:rsidRPr="00C566B7">
        <w:rPr>
          <w:rFonts w:ascii="Arial" w:eastAsia="Times New Roman" w:hAnsi="Arial" w:cs="Arial"/>
          <w:b/>
          <w:bCs/>
          <w:color w:val="333333"/>
          <w:sz w:val="24"/>
          <w:szCs w:val="24"/>
        </w:rPr>
        <w:t>16.2. Izrada i ustupanje izrade planskih dokumenata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01" w:name="clan_47"/>
      <w:bookmarkEnd w:id="101"/>
      <w:r w:rsidRPr="00C566B7">
        <w:rPr>
          <w:rFonts w:ascii="Arial" w:eastAsia="Times New Roman" w:hAnsi="Arial" w:cs="Arial"/>
          <w:b/>
          <w:bCs/>
          <w:color w:val="333333"/>
          <w:sz w:val="21"/>
          <w:szCs w:val="21"/>
        </w:rPr>
        <w:t>Član 47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Nosilac izrade planskih dokumenata je nadležni organ za poslove prostornog i urbanističkog planiranja u Republici Srbiji, autonomnoj pokrajini, opštini, gradu i gradu Beogradu.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iz stava 1. ovog člana može ustupiti izradu dokumenata prostornog i urbanističkog planiranja privrednom društvu, odnosno drugom pravnom licu koje u skladu sa odredbama ovog zakona ispunjava propisane uslove za izradu planskih dokumenata.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Ustupanje izrade planskih dokumenata vrši se u skladu sa zakonom kojim se uređuju javne nabavke.</w:t>
      </w:r>
    </w:p>
    <w:p w:rsidR="00C566B7" w:rsidRPr="00C566B7" w:rsidRDefault="00C566B7" w:rsidP="00C566B7">
      <w:pPr>
        <w:shd w:val="clear" w:color="auto" w:fill="FFFFFF"/>
        <w:spacing w:before="240" w:after="240" w:line="240" w:lineRule="auto"/>
        <w:jc w:val="center"/>
        <w:rPr>
          <w:rFonts w:ascii="Arial" w:eastAsia="Times New Roman" w:hAnsi="Arial" w:cs="Arial"/>
          <w:i/>
          <w:iCs/>
          <w:color w:val="333333"/>
          <w:sz w:val="21"/>
          <w:szCs w:val="21"/>
        </w:rPr>
      </w:pPr>
      <w:r w:rsidRPr="00C566B7">
        <w:rPr>
          <w:rFonts w:ascii="Arial" w:eastAsia="Times New Roman" w:hAnsi="Arial" w:cs="Arial"/>
          <w:i/>
          <w:iCs/>
          <w:color w:val="333333"/>
          <w:sz w:val="21"/>
          <w:szCs w:val="21"/>
        </w:rPr>
        <w:t>16.2.1. Procedura u postupcima pripreme i praćenja izrade planskih dokumenata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02" w:name="clan_47a"/>
      <w:bookmarkEnd w:id="102"/>
      <w:r w:rsidRPr="00C566B7">
        <w:rPr>
          <w:rFonts w:ascii="Arial" w:eastAsia="Times New Roman" w:hAnsi="Arial" w:cs="Arial"/>
          <w:b/>
          <w:bCs/>
          <w:color w:val="333333"/>
          <w:sz w:val="21"/>
          <w:szCs w:val="21"/>
        </w:rPr>
        <w:t>Član 47a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Nosilac izrade planskog dokumenta dužan je da odredi organizacionu jedinicu u svom sastavu, koja sprovodi proceduru: pripreme, razmatranja, donošenja i objavljivanja odluke o izradi planskog dokumenta; izrade i ustupanja izrade planskog dokumenta; stručne kontrole planskog dokumenta; ranog javnog uvida i javnog uvida u planski dokument; pripreme, razmatranja, donošenja i objavljivanja planskog dokumenta, kao i unošenja planskih dokumenata u Centralni registar planskih dokumenata (u daljem tekstu: procedura u postupcima pripreme i praćenja izrade planskih dokumenata).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Nosilac izrade planskog dokumenta sprovodi proceduru u postupcima pripreme i praćenja izrade planskih dokumenata i u slučajevima izmene i dopune planskih dokumenata.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okviru procedure u postupcima pripreme i praćenja izrade planskih dokumenata sprovodi se i ispravljanje tehničkih grešaka u planskim dokumentima. Ispravka tehničke greške proizvodi pravno dejstvo od kada i planski dokument u kojem se ispravlja tehnička greška.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Rukovodilac organizacione jedinice iz stava 1. ovog člana je odgovoran za sprovođenje procedure u postupcima pripreme i praćenja izrade planskih dokumenata.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prostornog planiranja i urbanizma bliže propisuje način i postupak sprovođenja procedure pripreme i praćenja izrade planskih dokumenata.</w:t>
      </w:r>
    </w:p>
    <w:p w:rsidR="00C566B7" w:rsidRPr="00C566B7" w:rsidRDefault="00C566B7" w:rsidP="00C566B7">
      <w:pPr>
        <w:shd w:val="clear" w:color="auto" w:fill="FFFFFF"/>
        <w:spacing w:before="240" w:after="240" w:line="240" w:lineRule="auto"/>
        <w:jc w:val="center"/>
        <w:rPr>
          <w:rFonts w:ascii="Arial" w:eastAsia="Times New Roman" w:hAnsi="Arial" w:cs="Arial"/>
          <w:i/>
          <w:iCs/>
          <w:color w:val="333333"/>
          <w:sz w:val="21"/>
          <w:szCs w:val="21"/>
        </w:rPr>
      </w:pPr>
      <w:r w:rsidRPr="00C566B7">
        <w:rPr>
          <w:rFonts w:ascii="Arial" w:eastAsia="Times New Roman" w:hAnsi="Arial" w:cs="Arial"/>
          <w:i/>
          <w:iCs/>
          <w:color w:val="333333"/>
          <w:sz w:val="21"/>
          <w:szCs w:val="21"/>
        </w:rPr>
        <w:t>16.2.2. Postupanje organa, posebnih organizacija, imaoca javnih ovlašćenja i drugih institucija u postupcima pripreme i praćenja izrade planskih dokumenata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03" w:name="clan_47b"/>
      <w:bookmarkEnd w:id="103"/>
      <w:r w:rsidRPr="00C566B7">
        <w:rPr>
          <w:rFonts w:ascii="Arial" w:eastAsia="Times New Roman" w:hAnsi="Arial" w:cs="Arial"/>
          <w:b/>
          <w:bCs/>
          <w:color w:val="333333"/>
          <w:sz w:val="21"/>
          <w:szCs w:val="21"/>
        </w:rPr>
        <w:t>Član 47b</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Nosilac izrade planskog dokumenta u toku ranog javnog uvida dostavlja nadležnim organima, posebnim organizacijama i imaocima javnih ovlašćenja, koji u skladu sa ovim zakonom i posebnim propisima utvrđuju uslove za planiranje i uređenje prostora, zahtev za izdavanje tih uslova.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 posebna organizacija, odnosno imalac javnih ovlašćenja dužan je da postupi po zahtevu iz stava 1. ovog člana, u roku od 15 dana od dana prijema zahteva. Izuzetno, može se postupiti i u roku od 30 dana od dana prijema zahteva, uz obrazloženje nadležnog organa, odnosno organizacije za nepostupanje u navedenom roku.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Ako organ, posebna organizacija, odnosno imalac javnih ovlašćenja ne postupi u roku iz stava 2. ovog člana, smatraće se da se izjasnio da nema posebnih uslova za planiranje i uređenje prostora.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posebna organizacija, odnosno imalac javnih ovlašćenja izdaje uslove i podatke za izradu planskog dokumenta bez naknade i takse, osim naknade stvarnih troškova (materijalni troškovi).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Nosilac izrade planskog dokumenta je u obavezi da pozove na javni uvid sve organe, posebne organizacije, odnosno imaoce javnih ovlašćenja, koji su učestvovali na ranom javnom uvidu i dostavili posebne uslove.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posebna organizacija, odnosno imalac javnih ovlašćenja koji je dostavio uslove i podatke za izradu planskog dokumenta, učestvuje u toku javnog uvida i daje mišljenja na planski dokument, u kome se ne mogu postavljati novi ili drugačiji uslovi od onih koji su dati za potrebe izrade planskog dokumenta.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da organ, posebna organizacija, odnosno imalac javnih ovlašćenja ne da mišljenje u roku iz stava 2. ovog člana u toku ranog javnog uvida, smatraće se da nema primedbi.</w:t>
      </w:r>
    </w:p>
    <w:p w:rsidR="00C566B7" w:rsidRPr="00C566B7" w:rsidRDefault="00C566B7" w:rsidP="00C566B7">
      <w:pPr>
        <w:shd w:val="clear" w:color="auto" w:fill="FFFFFF"/>
        <w:spacing w:before="240" w:after="240" w:line="240" w:lineRule="auto"/>
        <w:jc w:val="center"/>
        <w:rPr>
          <w:rFonts w:ascii="Arial" w:eastAsia="Times New Roman" w:hAnsi="Arial" w:cs="Arial"/>
          <w:i/>
          <w:iCs/>
          <w:color w:val="333333"/>
          <w:sz w:val="21"/>
          <w:szCs w:val="21"/>
        </w:rPr>
      </w:pPr>
      <w:r w:rsidRPr="00C566B7">
        <w:rPr>
          <w:rFonts w:ascii="Arial" w:eastAsia="Times New Roman" w:hAnsi="Arial" w:cs="Arial"/>
          <w:i/>
          <w:iCs/>
          <w:color w:val="333333"/>
          <w:sz w:val="21"/>
          <w:szCs w:val="21"/>
        </w:rPr>
        <w:t>16.2.3. Razmena podnesaka i dokumenata u postupcima pripreme i praćenja izrade planskih dokumenata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04" w:name="clan_47v"/>
      <w:bookmarkEnd w:id="104"/>
      <w:r w:rsidRPr="00C566B7">
        <w:rPr>
          <w:rFonts w:ascii="Arial" w:eastAsia="Times New Roman" w:hAnsi="Arial" w:cs="Arial"/>
          <w:b/>
          <w:bCs/>
          <w:color w:val="333333"/>
          <w:sz w:val="21"/>
          <w:szCs w:val="21"/>
        </w:rPr>
        <w:t>Član 47v</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Razmena dokumenata i podnesaka u postupcima pripreme i praćenja izrade planskih dokumenata obavlja se elektronski, osim dokumenata i podnesaka za koji je određen stepen tajnosti u skladu sa propisima kojima se uređuje tajnost podataka.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Sva akta koja su u vezi sa utvrđivanjem uslova za planiranje i uređenje prostora i koja donose nadležni organi, posebne organizacije i imaoci javnih ovlašćenja, kao i podnesci i dokumenti koji se dostavljaju u proceduri u postupcima pripreme i praćenja izrade planskih dokumenata, dostavljaju se u formi elektronskog dokumenta, osim akata podnesaka i dokumenata za koji je određen stepen tajnosti u skladu sa propisima kojima se uređuje tajnost podataka.</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105" w:name="str_47"/>
      <w:bookmarkEnd w:id="105"/>
      <w:r w:rsidRPr="00C566B7">
        <w:rPr>
          <w:rFonts w:ascii="Arial" w:eastAsia="Times New Roman" w:hAnsi="Arial" w:cs="Arial"/>
          <w:b/>
          <w:bCs/>
          <w:color w:val="333333"/>
          <w:sz w:val="24"/>
          <w:szCs w:val="24"/>
        </w:rPr>
        <w:t>16.3. Nacrt planskog dokumenta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06" w:name="clan_48"/>
      <w:bookmarkEnd w:id="106"/>
      <w:r w:rsidRPr="00C566B7">
        <w:rPr>
          <w:rFonts w:ascii="Arial" w:eastAsia="Times New Roman" w:hAnsi="Arial" w:cs="Arial"/>
          <w:b/>
          <w:bCs/>
          <w:color w:val="333333"/>
          <w:sz w:val="21"/>
          <w:szCs w:val="21"/>
        </w:rPr>
        <w:t>Član 48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objavljivanju odluke o izradi planskog dokumenta, nosilac izrade pristupa izradi nacrta planskog dokumenta.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potrebe izrade nacrta plana nosilac izrade prikuplja podatke, naročito o: postojećoj planskoj dokumentaciji, podlogama, posebnim uslovima za zaštitu i uređenje prostora, drugoj dokumentaciji značajnoj za izradu plana, stanju i kapacitetima infrastrukture, drugim podacima neophodnim za izradu plana kao i podatke iz izveštaja o primedbama javnosti pribavljenim u fazi ranog javnog uvida.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Nacrt plana sadrži grafički deo i tekstualno obrazloženje sa potrebnim numeričkim pokazateljima.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Nacrt plana podleže stručnoj kontroli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Nacrt za izmenu i dopunu planskog dokumenta, u zavisnosti od potrebe, može da sadrži samo tekstualni prilog.</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107" w:name="str_48"/>
      <w:bookmarkEnd w:id="107"/>
      <w:r w:rsidRPr="00C566B7">
        <w:rPr>
          <w:rFonts w:ascii="Arial" w:eastAsia="Times New Roman" w:hAnsi="Arial" w:cs="Arial"/>
          <w:b/>
          <w:bCs/>
          <w:color w:val="333333"/>
          <w:sz w:val="24"/>
          <w:szCs w:val="24"/>
        </w:rPr>
        <w:t>16.4. Stručna kontrola planskih dokumenata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08" w:name="clan_49"/>
      <w:bookmarkEnd w:id="108"/>
      <w:r w:rsidRPr="00C566B7">
        <w:rPr>
          <w:rFonts w:ascii="Arial" w:eastAsia="Times New Roman" w:hAnsi="Arial" w:cs="Arial"/>
          <w:b/>
          <w:bCs/>
          <w:color w:val="333333"/>
          <w:sz w:val="21"/>
          <w:szCs w:val="21"/>
        </w:rPr>
        <w:t>Član 49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 izlaganja na javni uvid, nacrt planskog dokumenta podleže stručnoj kontroli.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Stručna kontrola obuhvata proveru usklađenosti planskog dokumenta sa planskim dokumentima šireg područja, odlukom o izradi, ovim zakonom, standardima i normativima, kao i proveru opravdanosti planskog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Stručnu kontrolu Prostornog plana Republike Srbije, prostornog plana područja posebne namene i regionalnog prostornog plana, vrši komisija koju obrazuje ministarstvo nadležno za poslove prostornog planiranja.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Stručnu kontrolu prostornog plana područja posebne namene i regionalnog prostornog plana za područja koja su u celini na teritoriji autonomne pokrajine, vrši komisija koju obrazuje nadležni organ autonomne pokrajine. Jedna trećina članova komisije imenuje se na predlog ministra nadležnog za poslove prostornog planiranja.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Stručnu kontrolu planskih dokumenata jedinica lokalne samouprave vrši komisija za planove, u roku od 15 dana od dana podnošenja zahteva za vršenje stručne kontrole.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Po izvršenoj stručnoj kontroli, u roku od osam dana sastavlja se izveštaj, koji sadrži podatke o izvršenoj kontroli, sa svim primedbama i mišljenjima nadležnog organa, odnosno komisije za planove po svakoj primedbi.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Izveštaj iz stava 6. ovog člana je obavezujuć i sastavni je deo obrazloženja planskog dokumenta.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Sredstva za stručnu kontrolu obezbeđuju se u budžetu Republike Srbije, budžetu autonomne pokrajine, odnosno budžetu jedinice lokalne samouprave.</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109" w:name="str_49"/>
      <w:bookmarkEnd w:id="109"/>
      <w:r w:rsidRPr="00C566B7">
        <w:rPr>
          <w:rFonts w:ascii="Arial" w:eastAsia="Times New Roman" w:hAnsi="Arial" w:cs="Arial"/>
          <w:b/>
          <w:bCs/>
          <w:color w:val="333333"/>
          <w:sz w:val="24"/>
          <w:szCs w:val="24"/>
        </w:rPr>
        <w:t>16.5. Javni uvid</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10" w:name="clan_50"/>
      <w:bookmarkEnd w:id="110"/>
      <w:r w:rsidRPr="00C566B7">
        <w:rPr>
          <w:rFonts w:ascii="Arial" w:eastAsia="Times New Roman" w:hAnsi="Arial" w:cs="Arial"/>
          <w:b/>
          <w:bCs/>
          <w:color w:val="333333"/>
          <w:sz w:val="21"/>
          <w:szCs w:val="21"/>
        </w:rPr>
        <w:t>Član 50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Izlaganje planskog dokumenta na javni uvid vrši se posle izvršene stručne kontrole. Izlaganje planskog dokumenta na javni uvid oglašava se u dnevnom i lokalnom listu i traje 30 dana od dana oglašavanja. O izlaganju planskog dokumenta na javni uvid stara se ministarstvo nadležno za poslove prostornog planiranja, odnosno organ jedinice lokalne samouprave nadležan za poslove prostornog i urbanističkog planiranja.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da nadležni organ donese odluku o ponavljanju javnog uvida za deo nacrta planskog dokumenta, javni uvid ne može da traje kraće od 15 dana od dana oglašavanja.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 izvršenom javnom uvidu planskog dokumenta, nadležni organ, odnosno komisija za planove sačinjava izveštaj koji sadrži podatke o izvršenom javnom uvidu, sa svim primedbama i odlukama po svakoj primedbi.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Izveštaj iz stava 3. ovog člana dostavlja se nosiocu izrade planskog dokumenta, koje je dužno da u roku od 30 dana od dana dostavljanja izveštaja postupi po odlukama sadržanim u stavu 3.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Sredstva za obavljanje javnog uvida obezbeđuju se u budžetu Republike Srbije, budžetu autonomne pokrajine, odnosno u budžetu jedinice lokalne samouprave.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11" w:name="clan_51"/>
      <w:bookmarkEnd w:id="111"/>
      <w:r w:rsidRPr="00C566B7">
        <w:rPr>
          <w:rFonts w:ascii="Arial" w:eastAsia="Times New Roman" w:hAnsi="Arial" w:cs="Arial"/>
          <w:b/>
          <w:bCs/>
          <w:color w:val="333333"/>
          <w:sz w:val="21"/>
          <w:szCs w:val="21"/>
        </w:rPr>
        <w:t>Član 51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da nakon javnog uvida u nacrt planskog dokumenta nadležni organ, odnosno komisija za planove utvrdi da usvojene primedbe suštinski menjaju planski dokument, donosi odluku kojom se nosiocu izrade nalaže da izradi novi nacrt planskog dokumenta, u roku koji ne može biti duži od 60 dana od dana donošenja odluke.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Nacrt planskog dokumenta iz stava 1. ovog člana podleže stručnoj kontroli.</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112" w:name="str_50"/>
      <w:bookmarkEnd w:id="112"/>
      <w:r w:rsidRPr="00C566B7">
        <w:rPr>
          <w:rFonts w:ascii="Arial" w:eastAsia="Times New Roman" w:hAnsi="Arial" w:cs="Arial"/>
          <w:b/>
          <w:bCs/>
          <w:color w:val="333333"/>
          <w:sz w:val="24"/>
          <w:szCs w:val="24"/>
        </w:rPr>
        <w:t>16.5a Glavni urbanista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13" w:name="clan_51a"/>
      <w:bookmarkEnd w:id="113"/>
      <w:r w:rsidRPr="00C566B7">
        <w:rPr>
          <w:rFonts w:ascii="Arial" w:eastAsia="Times New Roman" w:hAnsi="Arial" w:cs="Arial"/>
          <w:b/>
          <w:bCs/>
          <w:color w:val="333333"/>
          <w:sz w:val="21"/>
          <w:szCs w:val="21"/>
        </w:rPr>
        <w:t>Član 51a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Glavni urbanista koordinira izradu planskih dokumenata i vrši koordinaciju rada između organa nadležnog za poslove urbanizma i javnih preduzeća i drugih institucija uključenih u postupke izrade i donošenja planskih dokumenata.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Glavni urbanista je po funkciji predsednik komisije za planove.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Glavnog urbanistu imenuje skupština opštine, odnosno grada, odnosno grada Beograda, odnosno skupština autonomne pokrajine, odnosno Vlada, na period od četiri godine.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Glavni urbanista može biti licencirani arhitekta, odnosno arhitekta urbanista odnosno prostorni planer sa najmanje deset godina radnog iskustva u stručnoj oblasti planiranja i uređenja prostora, arhitektura, odnosno užoj stručnoj oblasti urbanizam.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Glavni republički urbanista je i predsednik komisije za stručnu kontrolu dokumenata prostornog i urbanističkog planiranja iz nadležnosti Republike Srbije i komisije za kontrolu usklađenosti planskih dokumenata.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Glavni urbanista autonomnih pokrajina je i predsednik komisije za stručnu kontrolu dokumenata prostornog i urbanističkog planiranja iz nadležnosti autonomnih pokrajina i komisije za kontrolu usklađenosti planskih dokumenata.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Skupština opštine, odnosno grada, odnosno Skupština grada Beograda, bliže uređuje položaj, ovlašćenja, kao i prava i dužnosti glavnog urbaniste. Aktom o unutrašnjoj organizaciji jedinice lokalne samouprave može se predvideti osnivanje organizacione jedinice glavnog urbaniste, odrediti delokrug ove organizacione jedinice, kao i urediti druga pitanja značajna za rad.</w:t>
      </w:r>
    </w:p>
    <w:p w:rsid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114" w:name="str_51"/>
      <w:bookmarkEnd w:id="114"/>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r w:rsidRPr="00C566B7">
        <w:rPr>
          <w:rFonts w:ascii="Arial" w:eastAsia="Times New Roman" w:hAnsi="Arial" w:cs="Arial"/>
          <w:b/>
          <w:bCs/>
          <w:color w:val="333333"/>
          <w:sz w:val="24"/>
          <w:szCs w:val="24"/>
        </w:rPr>
        <w:lastRenderedPageBreak/>
        <w:t>16.5b Izmene i dopune planskih dokumenata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15" w:name="clan_51b"/>
      <w:bookmarkEnd w:id="115"/>
      <w:r w:rsidRPr="00C566B7">
        <w:rPr>
          <w:rFonts w:ascii="Arial" w:eastAsia="Times New Roman" w:hAnsi="Arial" w:cs="Arial"/>
          <w:b/>
          <w:bCs/>
          <w:color w:val="333333"/>
          <w:sz w:val="21"/>
          <w:szCs w:val="21"/>
        </w:rPr>
        <w:t>Član 51b</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Izmene i dopune planskog dokumenta obavljaju se po postupku za izradu planskog dokumenta propisanim ovim zakonom i propisima donetima na osnovu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manjih izmena i dopuna planskog dokumenta, primenjuje se skraćeni postupak izmena i dopuna planskog dokumenta.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skraćenom postupku izmena i dopuna planskog dokumenta podrazumeva se da se ne sprovodi postupak ranog javnog uvida, na način da se izrađuje nacrt izmena i dopuna planskog dokumenta, kao i da se sprovodi postupak javnog uvida u trajanju od najmanje 15 dana.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Skraćeni postupak izmena i dopuna planskog dokumenta uređuje se aktom o izmenama i dopunama planskog dokumenta u skladu sa članom 46. ovog zakona. Aktom o izmenama i dopunama planskog dokumenta propisuje se postupak izrade izmena i dopuna planskog dokumenta, kao i trajanje javnog uvida.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Predmet izmena i dopuna planskog dokumenta u skraćenom postupku je samo deo planskog dokumenta koji se menja, a ne planski dokument u celini.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Skraćeni postupak se primenjuje i u slučajevima kada se radi izmena i dopuna plana radi usklađivanja sa planom višeg reda, odnosno kada se radi samo tekstualna izmena plana, za potrebe izgradnje infrastrukturnih objekata ili objekata javne namene u smislu ovog zakona, i to u slučaju kada izgradnja nije moguća bez promene planskog dokumenta kojim su planirani ti objekti, uz obaveznu izradu urbanističkog projekta.</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116" w:name="str_52"/>
      <w:bookmarkEnd w:id="116"/>
      <w:r w:rsidRPr="00C566B7">
        <w:rPr>
          <w:rFonts w:ascii="Arial" w:eastAsia="Times New Roman" w:hAnsi="Arial" w:cs="Arial"/>
          <w:b/>
          <w:bCs/>
          <w:color w:val="333333"/>
          <w:sz w:val="24"/>
          <w:szCs w:val="24"/>
        </w:rPr>
        <w:t>16.6. Komisija za planove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17" w:name="clan_52"/>
      <w:bookmarkEnd w:id="117"/>
      <w:r w:rsidRPr="00C566B7">
        <w:rPr>
          <w:rFonts w:ascii="Arial" w:eastAsia="Times New Roman" w:hAnsi="Arial" w:cs="Arial"/>
          <w:b/>
          <w:bCs/>
          <w:color w:val="333333"/>
          <w:sz w:val="21"/>
          <w:szCs w:val="21"/>
        </w:rPr>
        <w:t>Član 52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Radi obavljanja stručnih poslova u postupku izrade i sprovođenja planskih dokumenata, stručne provere usklađenosti urbanističkog projekta sa planskim dokumentom i ovim zakonom, kao i davanja stručnog mišljenja po zahtevu nadležnih organa uprave, skupština jedinice lokalne samouprave, odnosno skupština autonomnih pokrajina, obrazuje komisiju za planove (u daljem tekstu: Komisija).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Radi obavljanja stručnih poslova u postupku izrade i sprovođenja planskih dokumenata, stručne provere usklađenosti urbanističkog projekta sa planskim dokumentom i ovim zakonom iz nadležnosti ministarstva nadležnog za poslove prostornog planiranja i urbanizma, ministar nadležan za poslove prostornog planiranja i urbanizma rešenjem obrazuje Republičku komisiju za dokumenta prostornog i urbanističkog planiranja. Nadležni pokrajinski organ za poslove prostornog planiranja i urbanizma, rešenjem obrazuje pokrajinsku komisiju za dokumenta prostornog i urbanističkog planiranja.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Predsednik i članovi Komisije iz st. 1. i 2. ovog člana, imenuju se iz reda stručnjaka za oblast prostornog planiranja i urbanizma i drugih oblasti koje su od značaja za obavljanje stručnih poslova u oblasti planiranja, uređenja prostora i izgradnje, sa odgovarajućom licencom,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Jedna trećina članova iz stava 1. ovog člana imenuje se na predlog ministra nadležnog za poslove prostornog planiranja i urbanizma.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planove koji se donose na teritoriji autonomne pokrajine, jedna trećina članova komisije jedinica lokalnih samouprava imenuje se na predlog organa autonomne pokrajine nadležnog za poslove urbanizma i građevinarstva.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Mandat predsednika i članova Komisije traje četiri godine.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Sredstva za rad Komisije obezbeđuju se u budžetu nadležnog organa.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Broj članova, način rada, sastav i druga pitanja od značaja za rad Komisije, određuje se podzakonskim aktom koji donosi ministar nadležan za poslove prostornog planiranja i urbanizma i aktom o obrazovanju Komisije.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obavljanje pojedinih stručnih poslova za potrebe Komisije, organ nadležan za obrazovanje Komisije može angažovati druga pravna i fizička lica.</w:t>
      </w:r>
    </w:p>
    <w:p w:rsid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18" w:name="str_53"/>
      <w:bookmarkEnd w:id="118"/>
    </w:p>
    <w:p w:rsid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r w:rsidRPr="00C566B7">
        <w:rPr>
          <w:rFonts w:ascii="Arial" w:eastAsia="Times New Roman" w:hAnsi="Arial" w:cs="Arial"/>
          <w:b/>
          <w:bCs/>
          <w:i/>
          <w:iCs/>
          <w:color w:val="333333"/>
          <w:sz w:val="21"/>
          <w:szCs w:val="21"/>
        </w:rPr>
        <w:lastRenderedPageBreak/>
        <w:t>17. Informacija o lokaciji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19" w:name="clan_53"/>
      <w:bookmarkEnd w:id="119"/>
      <w:r w:rsidRPr="00C566B7">
        <w:rPr>
          <w:rFonts w:ascii="Arial" w:eastAsia="Times New Roman" w:hAnsi="Arial" w:cs="Arial"/>
          <w:b/>
          <w:bCs/>
          <w:color w:val="333333"/>
          <w:sz w:val="21"/>
          <w:szCs w:val="21"/>
        </w:rPr>
        <w:t>Član 53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Informacija o lokaciji sadrži podatke o mogućnostima i ograničenjima gradnje na katastarskoj parceli, odnosno na više katastarskih parcela, na osnovu planskog dokumenta.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Informaciju o lokaciji izdaje organ nadležan za izdavanje lokacijskih uslova u roku od osam dana od dana podnošenja zahteva, uz naknadu stvarnih troškova izdavanja te informacije.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po zahtevu podnosioca, informaciju o lokaciji može izdati i javni beležnik, odnosno pravno lice ili preduzetnik, registrovan za izradu dokumenata prostornog i urbanističkog planiranja.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prostornog i urbanističkog planiranja bliže propisuje uslove koje moraju da ispune lica iz stava 3. ovog člana za izdavanje informacije o lokaciji.</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20" w:name="str_54"/>
      <w:bookmarkEnd w:id="120"/>
      <w:r w:rsidRPr="00C566B7">
        <w:rPr>
          <w:rFonts w:ascii="Arial" w:eastAsia="Times New Roman" w:hAnsi="Arial" w:cs="Arial"/>
          <w:b/>
          <w:bCs/>
          <w:i/>
          <w:iCs/>
          <w:color w:val="333333"/>
          <w:sz w:val="21"/>
          <w:szCs w:val="21"/>
        </w:rPr>
        <w:t>17a Lokacijski uslovi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21" w:name="clan_53a"/>
      <w:bookmarkEnd w:id="121"/>
      <w:r w:rsidRPr="00C566B7">
        <w:rPr>
          <w:rFonts w:ascii="Arial" w:eastAsia="Times New Roman" w:hAnsi="Arial" w:cs="Arial"/>
          <w:b/>
          <w:bCs/>
          <w:color w:val="333333"/>
          <w:sz w:val="21"/>
          <w:szCs w:val="21"/>
        </w:rPr>
        <w:t>Član 53a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Lokacijski uslovi sadrže sve urbanističke, tehničke i druge uslove i podatke potrebne za izradu idejnog projekta, projekta za građevinsku dozvolu i projekta za izvođenje, u skladu sa ovim zakonom i izdaju se za katastarsku parcelu koja ispunjava uslove za građevinsku parcelu.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stava 1. ovog člana, lokacijski uslovi se mogu izdati i za više katastarskih parcela, uz obavezu investitora da pre izdavanja upotrebne dozvole izvrši spajanje tih parcela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stava 1. ovog člana, za izgradnju linijskih infrastrukturnih objekata i objekata komunalne infrastrukture, lokacijski uslovi se mogu izdati za više katastarskih parcela, odnosno delova katastarskih parcela, uz obavezu investitora da pre izdavanja upotrebne dozvole izvrši spajanje tih katastarskih parcela,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Lokacijske uslove za objekte iz člana 133. ovog zakona izdaje ministarstvo nadležno za poslove urbanizma, odnosno nadležni organ autonomne pokrajine za objekte iz člana 134.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Lokacijske uslove za objekte koji nisu određeni u čl. 133. i 134. ovog zakona, izdaje nadležni organ jedinice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Uz zahtev za izdavanje lokacijskih uslova podnosi se idejno rešenje budućeg objekta, odnosno dela objekta (skica, crtež, grafički prikaz i sl.), izrađeno u skladu sa pravilnikom kojim se bliže uređuje sadržina tehničke dokumentacije.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Lokacijskim uslovima može se predvideti i fazna, odnosno etapna izgradnja.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nije dužan da pribavi lokacijske uslove u slučaju kada izvodi radove na investicionom održavanju objekta i uklanjanju prepreka za osobe sa invaliditetom, radove kojima se ne menja spoljni izgled, ne povećava broj funkcionalnih jedinica i kapacitet instalacija, kada vrši adaptaciju, sanaciju, građenje zidanih ograda, kao i u svim ostalim slučajevima izvođenja radova kojima se ne vrši priključenje na komunalnu infrastrukturu odnosno ne menjaju kapaciteti i funkcionalnost postojećih priključaka na infrastrukturnu mrežu, osim ako je ovim zakonom ili propisom kojim se uređuju lokacijski uslovi propisano drugačije.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22" w:name="clan_54"/>
      <w:bookmarkEnd w:id="122"/>
      <w:r w:rsidRPr="00C566B7">
        <w:rPr>
          <w:rFonts w:ascii="Arial" w:eastAsia="Times New Roman" w:hAnsi="Arial" w:cs="Arial"/>
          <w:b/>
          <w:bCs/>
          <w:color w:val="333333"/>
          <w:sz w:val="21"/>
          <w:szCs w:val="21"/>
        </w:rPr>
        <w:t>Član 54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planski dokument, odnosno separat, ne sadrži mogućnosti, ograničenja i uslove za izgradnju objekata, odnosno sve uslove za priključenje na komunalnu, saobraćajnu i ostalu infrastrukturu, nadležni organ te uslove pribavlja po službenoj dužnosti, o trošku podnosioca zahteva uz naknadu stvarnih troškova izdavanja. Imaoci javnih ovlašćenja dužni su da te uslove po zahtevu nadležnog organa dostave u roku od 15 dana od dana prijema zahteva.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 donošenja urbanističkog plana u skladu sa ovim zakonom, lokacijski uslovi za dogradnju postojeće komunalne infrastrukture izdaju se u skladu sa faktičkim stanjem u regulaciji postojeće saobraćajnice ili druge javne površine.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23" w:name="clan_55"/>
      <w:bookmarkEnd w:id="123"/>
      <w:r w:rsidRPr="00C566B7">
        <w:rPr>
          <w:rFonts w:ascii="Arial" w:eastAsia="Times New Roman" w:hAnsi="Arial" w:cs="Arial"/>
          <w:b/>
          <w:bCs/>
          <w:color w:val="333333"/>
          <w:sz w:val="21"/>
          <w:szCs w:val="21"/>
        </w:rPr>
        <w:t>Član 55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Lokacijski uslovi sadrže sve urbanističke, tehničke i druge uslove i podatke potrebne za izradu idejnog, odnosno projekta za građevinsku dozvolu i projekta za izvođenje, kao i podatke 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broju i površini katastarske parcele, osim za linijske infrastrukturne objekte i antenske stubove;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2) nazivu planskog dokumenta, odnosno planskom dokumentu i urbanističkom projektu na osnovu kojeg se izdaju lokacijski uslovi i pravila građenja za zonu ili celinu u kojoj se nalazi predmetna parcela;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uslove za priključenje na komunalnu, saobraćajnu i drugu infrastrukturu;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podatke o postojećim objektima na toj parceli koje je potrebno ukloniti pre građenja;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4a) o tome da li je u vezi sa izgradnjom objekta ili izvođenjem radova u skladu sa izdatim lokacijskim uslovima potrebno pokrenuti postupak pribavljanja saglasnosti na studiju procene uticaja na životnu sredinu, odnosno odluke da nije potrebna izrada te studije, a koje nadležni organ pribavlja kroz objedinjenu proceduru od ministarstva nadležnog za poslove životne sredine;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druge uslove u skladu sa posebnim zakonom.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24" w:name="clan_56"/>
      <w:bookmarkEnd w:id="124"/>
      <w:r w:rsidRPr="00C566B7">
        <w:rPr>
          <w:rFonts w:ascii="Arial" w:eastAsia="Times New Roman" w:hAnsi="Arial" w:cs="Arial"/>
          <w:b/>
          <w:bCs/>
          <w:color w:val="333333"/>
          <w:sz w:val="21"/>
          <w:szCs w:val="21"/>
        </w:rPr>
        <w:t>Član 56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 je dužan da u roku od pet radnih dana od dana pribavljanja svih potrebnih uslova i drugih podataka od imaoca javnih ovlašćenja izda lokacijske uslove.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izdate lokacijske uslove može se podneti prigovor nadležnom opštinskom, odnosno gradskom veću, preko prvostepenog organa, u roku od tri dana od dana dostavljanja lokacijskih uslova, a ako je lokacijske uslove izdalo nadležno ministarstvo ili nadležni organ autonomne pokrajine, prigovor se izjavljuje Vladi, preko nadležnog ministarstva.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se prigovor odnosi i na uslove imalaca javnih ovlašćenja pre dostavljanja nadležnom organu iz stava 2. ovog člana, organ koji je izdao lokacijske uslove je dužan da bez odlaganja prigovor dostavi imaocima javnih ovlašćenja na izjašnjenje.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iz stava 3. ovog člana imalac javnih ovlašćenja je dužan da se najkasnije u roku od 15 dana, odnosno 30 dana za objekte iz člana 133. ovog zakona izjasni na navode iz prigovora, ako su neosnovani ili da izmeni uslove u skladu sa zahtevom, odnosno prigovorom.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imalac javnih ovlašćenja ne postupi u roku i na način propisan stavom 4. ovog člana, smatraće se da se saglasio sa navodima iz prigovora i nadležni organ iz stava 2. ovog člana će izmeniti lokacijske uslove u skladu sa zahtevom, odnosno prigovorom, osim ako je takav akt očigledno protivan prinudnim propisima.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iz stava 2. ovog člana je dužan da odluku po prigovoru donese najkasnije u roku od 30 dana od dana podnošenja prigovora, osim u slučaju objekata iz člana 133. ovog zakona kada je rok 60 dana od podnošenja prigovora.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konačni upravni akt iz stava 6. ovog člana, tužbom se može pokrenuti upravni spor.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Lokacijski uslovi se ne mogu osporavati nakon pravnosnažnosti građevinske dozvole izdate na osnovu tih lokacijskih uslova, odnosno nakon prijave radova u slučaju kada je građevinska dozvola izdata na osnovu izjave investitora iz člana 69.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25" w:name="clan_57"/>
      <w:bookmarkEnd w:id="125"/>
      <w:r w:rsidRPr="00C566B7">
        <w:rPr>
          <w:rFonts w:ascii="Arial" w:eastAsia="Times New Roman" w:hAnsi="Arial" w:cs="Arial"/>
          <w:b/>
          <w:bCs/>
          <w:color w:val="333333"/>
          <w:sz w:val="21"/>
          <w:szCs w:val="21"/>
        </w:rPr>
        <w:t>Član 57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Lokacijski uslovi se izdaju na osnovu prostornog plana područja posebne namene i prostornog plana jedinice lokalne samouprave, za delove teritorije u obuhvatu plana za koje nije predviđena izrada urbanističkog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Lokacijski uslovi se izdaju na osnovu plana generalne regulacije, za delove teritorije za koje nije predviđena izrada plana detaljne regulacije.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Lokacijski uslovi se izdaju na osnovu plana detaljne regulacije.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Ukoliko je planskim dokumentom predviđena izrada urbanističkog projekta, ili je urbanistički projekat izrađen po zahtevu investitora, lokacijski uslovi se izdaju na osnovu tog planskog dokumenta i urbanističkog projekta. Uslovi imalaca javnog ovlašćenja, sadržani u važećem planskom dokumentu i pribavljeni u postupku izrade i potvrđivanja urbanističkog projekta, su istovremeno i uslovi koji se koriste prilikom izdavanja lokacijskih uslova, ukoliko se uz zahtev za izdavanje lokacijskih uslova dostavi i potvrđen urbanistički projekat.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Ukoliko je za područje, na kome se nalazi katastarska parcela za koju je podnet zahtev za izdavanje lokacijskih uslova, predviđena obaveza dalje planske razrade, a takav planski dokument nije donet u roku propisanom članom 27. stav 6. ovog zakona, lokacijski uslovi izdaju se na osnovu podzakonskog akta kojim se uređuju opšta pravila parcelacije, uređenja i građenja, i na osnovu postojećeg planskog dokumenta koji sadrži elemente regulacije.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Lokacijski uslovi iz stava 5. ovog člana obavezno sadrže: klasu i namenu objekta, položaj objekta u odnosu na regulacione linije, dozvoljeni indeks zauzetosti parcele, dozvoljenu visinu objekta, bruto razvijenu građevinsku površinu objekta (BRGP), uslove i način obezbeđenja pristupa parceli i prostora za parkiranje vozila.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Lokacijski uslovi važe dve godine od dana izdavanja ili do isteka važenja građevinske dozvole izdate u skladu sa tim uslovima, za katastarsku parcelu za koju je podnet zahtev.</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fazne izgradnje, lokacijski uslovi važe do isteka važenja građevinske dozvole poslednje faze, izdate u skladu sa tim uslovima.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Podnosilac zahteva može podneti zahtev za izmenu jednog ili više uslova za projektovanje, odnosno priključenje objekta na infrastrukturnu mrežu u kom slučaju se vrši izmena lokacijskih uslova.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Uslovi koje dostavljaju imaoci javnih ovlašćenja ne mogu biti u suprotnosti sa uslovima iz planskog dokumenta na osnovu kog se izdaju, niti se mogu menjati utvrđeni urbanistički parametri. Uslovi izdati suprotno uslovima iz planskog dokumenta su ništavi.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Ukoliko imalac javnih ovlašćenja postupi suprotno odredbama stava 10. ovog člana, nadležni organ izdaje lokacijske uslove isključivo u skladu sa urbanističkim i drugim parametrima iz važećeg planskog dokumenta.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Uslove za projektovanje i priključenje za objekte kategorije "A" i "B" imalac javnih ovlašćenja izdaje bez naknade.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objekata iz člana 133. stav 2. tač. 14), 15) i 23) ovog zakona, ministarstvo nadležno za poslove elektronskih komunikacija je ovlašćeno da izdaje uslove za projektovanje koji se odnose na omogućavanje izgradnje linijske infrastrukture elektronskih komunikacija, elektronske komunikacione mreže i uređaje, elektronskih objekata, kao i stubova elektronskih komunikacija, u skladu sa utvrđenom potrebom razvoja ove infrastrukture i njene zaštite.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nakon izdavanja lokacijskih uslova neki od imalaca javnih ovlašćenja izmeni uslove koji su sastavni deo izdatih lokacijskih uslova, odgovoran je za štetu koju je investitor pretrpeo usled preduzimanja aktivnosti na osnovu prvobitno izdatih lokacijskih uslova.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26" w:name="str_55"/>
      <w:bookmarkEnd w:id="126"/>
      <w:r w:rsidRPr="00C566B7">
        <w:rPr>
          <w:rFonts w:ascii="Arial" w:eastAsia="Times New Roman" w:hAnsi="Arial" w:cs="Arial"/>
          <w:b/>
          <w:bCs/>
          <w:i/>
          <w:iCs/>
          <w:color w:val="333333"/>
          <w:sz w:val="21"/>
          <w:szCs w:val="21"/>
        </w:rPr>
        <w:t>19. Dokumenti za sprovođenje prostornih planova</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127" w:name="str_56"/>
      <w:bookmarkEnd w:id="127"/>
      <w:r w:rsidRPr="00C566B7">
        <w:rPr>
          <w:rFonts w:ascii="Arial" w:eastAsia="Times New Roman" w:hAnsi="Arial" w:cs="Arial"/>
          <w:b/>
          <w:bCs/>
          <w:color w:val="333333"/>
          <w:sz w:val="24"/>
          <w:szCs w:val="24"/>
        </w:rPr>
        <w:t>Program implementacije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28" w:name="clan_58"/>
      <w:bookmarkEnd w:id="128"/>
      <w:r w:rsidRPr="00C566B7">
        <w:rPr>
          <w:rFonts w:ascii="Arial" w:eastAsia="Times New Roman" w:hAnsi="Arial" w:cs="Arial"/>
          <w:b/>
          <w:bCs/>
          <w:color w:val="333333"/>
          <w:sz w:val="21"/>
          <w:szCs w:val="21"/>
        </w:rPr>
        <w:t>Član 58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Program implementacije Prostornog plana Republike Srbije utvrđuje mere i aktivnosti za sprovođenje Prostornog plana Republike Srbije za razdoblje od pet godina.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Program implementacije Prostornog plana Republike Srbije donosi Vlada, na predlog ministarstva nadležnog za poslove prostornog planiranja, u roku od jedne godine od dana stupanja na snagu Prostornog plana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Program implementacije regionalnog prostornog plana utvrđuje mere i aktivnosti za sprovođenje regionalnog prostornog plana za razdoblje od pet godina.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Program implementacije regionalnog prostornog plana donosi organ nadležan za donošenje plana, u roku od jedne godine od dana stupanja na snagu regionalnog prostornog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nadležan za poslove prostornog planiranja dužan je da organu koji je doneo Program podnosi dvogodišnje izveštaje o ostvarivanju prostornog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Izmene i dopune programa iz st. 1. i 3. ovog člana, na osnovu analize efekata primenjenih mera i stanja u prostoru mogu biti izvršene i pre isteka roka od pet godina, na predlog organa nadležnog za poslove prostornog planiranja.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29" w:name="clan_59"/>
      <w:bookmarkEnd w:id="129"/>
      <w:r w:rsidRPr="00C566B7">
        <w:rPr>
          <w:rFonts w:ascii="Arial" w:eastAsia="Times New Roman" w:hAnsi="Arial" w:cs="Arial"/>
          <w:b/>
          <w:bCs/>
          <w:color w:val="333333"/>
          <w:sz w:val="21"/>
          <w:szCs w:val="21"/>
        </w:rPr>
        <w:t>Član 59</w:t>
      </w:r>
    </w:p>
    <w:p w:rsidR="00C566B7" w:rsidRPr="00C566B7" w:rsidRDefault="00C566B7" w:rsidP="00C566B7">
      <w:pPr>
        <w:shd w:val="clear" w:color="auto" w:fill="FFFFFF"/>
        <w:spacing w:after="150" w:line="240" w:lineRule="auto"/>
        <w:jc w:val="center"/>
        <w:rPr>
          <w:rFonts w:ascii="Arial" w:eastAsia="Times New Roman" w:hAnsi="Arial" w:cs="Arial"/>
          <w:color w:val="333333"/>
          <w:sz w:val="19"/>
          <w:szCs w:val="19"/>
        </w:rPr>
      </w:pPr>
      <w:r w:rsidRPr="00C566B7">
        <w:rPr>
          <w:rFonts w:ascii="Arial" w:eastAsia="Times New Roman" w:hAnsi="Arial" w:cs="Arial"/>
          <w:i/>
          <w:iCs/>
          <w:color w:val="333333"/>
          <w:sz w:val="19"/>
          <w:szCs w:val="19"/>
        </w:rPr>
        <w:t>(Brisan)</w:t>
      </w:r>
    </w:p>
    <w:p w:rsid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30" w:name="str_57"/>
      <w:bookmarkEnd w:id="130"/>
    </w:p>
    <w:p w:rsid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p>
    <w:p w:rsid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r w:rsidRPr="00C566B7">
        <w:rPr>
          <w:rFonts w:ascii="Arial" w:eastAsia="Times New Roman" w:hAnsi="Arial" w:cs="Arial"/>
          <w:b/>
          <w:bCs/>
          <w:i/>
          <w:iCs/>
          <w:color w:val="333333"/>
          <w:sz w:val="21"/>
          <w:szCs w:val="21"/>
        </w:rPr>
        <w:lastRenderedPageBreak/>
        <w:t>20. Urbanističko-tehnički dokumenti</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131" w:name="str_58"/>
      <w:bookmarkEnd w:id="131"/>
      <w:r w:rsidRPr="00C566B7">
        <w:rPr>
          <w:rFonts w:ascii="Arial" w:eastAsia="Times New Roman" w:hAnsi="Arial" w:cs="Arial"/>
          <w:b/>
          <w:bCs/>
          <w:color w:val="333333"/>
          <w:sz w:val="24"/>
          <w:szCs w:val="24"/>
        </w:rPr>
        <w:t>20.1. Urbanistički projekat</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32" w:name="clan_60"/>
      <w:bookmarkEnd w:id="132"/>
      <w:r w:rsidRPr="00C566B7">
        <w:rPr>
          <w:rFonts w:ascii="Arial" w:eastAsia="Times New Roman" w:hAnsi="Arial" w:cs="Arial"/>
          <w:b/>
          <w:bCs/>
          <w:color w:val="333333"/>
          <w:sz w:val="21"/>
          <w:szCs w:val="21"/>
        </w:rPr>
        <w:t>Član 60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Urbanistički projekat se izrađuje kada je to predviđeno planskim dokumentom ili na zahtev investitora, za potrebe urbanističko-arhitektonskog oblikovanja površina javne namene i urbanističko-arhitektonske razrade lokacija.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Urbanistički projekat se može izraditi i za izgradnju objekata javne namene za potrebe utvrđivanja javnog interesa, bez izmene planskog dokumenta, izuzev za utvrđivanje javnog interesa za projekte u zaštićenim područjima.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Urbanistički projekat iz stava 2. ovog člana može se izraditi za objekte javne namene čija je izgradnja predviđena planskim dokumentom.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Urbanistički projekat se može izraditi i za izgradnju objekta koji je u funkciji obavljanja delatnosti poljoprivrednog gazdinstva, odnosno delatnosti seoskog turističkog domaćinstva, nautičkog turizma i/ili lovnog turizma (npr. objekti za preradu i čuvanje poljoprivrednih proizvoda, objekti za smeštaj i ishranu turista, objekti za proizvodnju energije iz biomase kao obnovljivog izvora energije, u funkciji poljoprivredne proizvodnje i sl.), za područje koje nije u obuhvatu planskog dokumenta koji se može direktno primeniti.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Stepen komunalne opremljenosti i ostale infrastrukture, kao i uslovi za formiranje građevinske parcele, za objekte iz stava 2. ovog člana, biće bliže uređeni podzakonskim aktom koji donosi ministar nadležan za poslove urbanizma.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Urbanističkim projektom može se izuzetno, u slučaju usklađivanja sa važećim planskim dokumentom tog ili šireg područja, primeniti urbanistički parametri, i to na način da se koristi ili najveći dozvoljeni indeks zauzetosti ili najveći dozvoljeni indeks izgrađenosti građevinske parcele, odnosno najveća dozvoljena visina ili najveća dozvoljena spratnost objekata, u zavisnosti od karakteristika lokacije i arhitektonsko-urbanističkog konteksta. Urbanističkim projektom može se propisati i visinsko ujednačavanje venaca ili slemena objekata izgrađenih u bloku do maksimalno predviđene visine objekta izgrađenog u skladu sa zakonom u tom bloku.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Komisija za planove jedinice lokalne samouprave, odnosno grada, donosi zaključak o mogućnosti izrade urbanističkog projekta kojim se planira visinsko ujednačavanje venaca ili slemena objekata izgrađenih u bloku, u neposrednoj blizini zone intervencije predmetnog bloka, do maksimalno predviđene visine objekta izgrađenog u skladu sa ovim zakonom u tom bloku, pre početka izrade urbanističkog projekta, uz izvod iz planskog dokumenta i prikaza šireg okruženja lokacije.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33" w:name="clan_61"/>
      <w:bookmarkEnd w:id="133"/>
      <w:r w:rsidRPr="00C566B7">
        <w:rPr>
          <w:rFonts w:ascii="Arial" w:eastAsia="Times New Roman" w:hAnsi="Arial" w:cs="Arial"/>
          <w:b/>
          <w:bCs/>
          <w:color w:val="333333"/>
          <w:sz w:val="21"/>
          <w:szCs w:val="21"/>
        </w:rPr>
        <w:t>Član 61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Urbanistički projekat se izrađuje za jednu ili više katastarskih parcela na overenom katastarsko-topografskom planu.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Urbanističkim projektom za urbanističko-arhitektonsku razradu lokacije može se utvrditi promena i precizno definisanje planiranih namena u okviru planom definisanih kompatibilnosti, u skladu sa kapacitetima infrastrukture u okviru kapaciteta koji su opredeljeni planskim dokumentom, prema proceduri za potvrđivanje urbanističkog projekta utvrđenoj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Promena i precizno definisanje planiranih namena, u smislu stava 2. ovog člana, dozvoljena je kada je planom predviđena bilo koja od kompatibilnih namena.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34" w:name="clan_62"/>
      <w:bookmarkEnd w:id="134"/>
      <w:r w:rsidRPr="00C566B7">
        <w:rPr>
          <w:rFonts w:ascii="Arial" w:eastAsia="Times New Roman" w:hAnsi="Arial" w:cs="Arial"/>
          <w:b/>
          <w:bCs/>
          <w:color w:val="333333"/>
          <w:sz w:val="21"/>
          <w:szCs w:val="21"/>
        </w:rPr>
        <w:t>Član 62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Urbanistički projekat može da izrađuje privredno društvo, odnosno drugo pravno lice ili preduzetnik, koji su upisani u odgovarajući registar za izradu urbanističkih planova i izradu tehničke dokumentacije.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Izradom urbanističkog projekta rukovodi odgovorni urbanista arhitektonske struke sa odgovarajućom licencom.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35" w:name="clan_63"/>
      <w:bookmarkEnd w:id="135"/>
      <w:r w:rsidRPr="00C566B7">
        <w:rPr>
          <w:rFonts w:ascii="Arial" w:eastAsia="Times New Roman" w:hAnsi="Arial" w:cs="Arial"/>
          <w:b/>
          <w:bCs/>
          <w:color w:val="333333"/>
          <w:sz w:val="21"/>
          <w:szCs w:val="21"/>
        </w:rPr>
        <w:t>Član 63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jedinice lokalne samouprave nadležan za poslove urbanizma potvrđuje da urbanistički projekat nije u suprotnosti sa važećim planskim dokumentom i ovim zakonom i podzakonskim aktima donetim na osnovu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 potvrđivanja urbanističkog projekta, organ nadležan za poslove urbanizma organizuje javnu prezentaciju urbanističkog projekta u trajanju od sedam dana.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U slučaju kada se urbanistički projekat izrađuje za objekat javne namene za potrebe utvrđivanja javnog interesa, organ jedinice lokalne samouprave nadležan za poslove urbanizma, na čijoj teritoriji je obuhvat urbanističkog projekta, obavezno obaveštava sve vlasnike, odnosno korisnike nepokretnosti u obuhvatu urbanističkog projekta, odnosno vlasnike, odnosno korisnike nepokretnosti u neposrednom susedstvu, kao i imaoce javnih ovlašćenja o izradi urbanističkog projekta i javnoj prezentaciji.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javnoj prezentaciji se evidentiraju sve primedbe i sugestije zainteresovanih lica.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isteku roka za javnu prezentaciju, nadležni organ u roku od tri dana dostavlja urbanistički projekat sa svim primedbama i sugestijama komisiji za planove.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Komisija za planove dužna je da, u roku od osam dana od dana prijema, razmotri sve primedbe i sugestije sa javne prezentacije, izvrši stručnu kontrolu i utvrdi da li je urbanistički projekat u suprotnosti sa planom šireg područja, o čemu sačinjava pismeni izveštaj sa predlogom o prihvatanju ili odbijanju urbanističkog projekta, koji je obavezujući za nadležni organ.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nadležan za poslove urbanizma dužan je da, u roku od pet dana od dana dobijanja predloga komisije iz stava 6. ovog člana, potvrdi ili odbije potvrđivanje urbanističkog projekta i o tome bez odlaganja pismenim putem obavesti podnosioca zahteva.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obaveštenje iz stava 7. ovog člana može se podneti prigovor opštinskom, odnosno gradskom veću, odnosno Vladi ili nadležnom organu autonomne pokrajine u slučaju kada se radi o potvrđivanju urbanističkog projekta iz nadležnosti ministarstva nadležnog za poslove urbanizma, odnosno iz nadležnosti organa autonomne pokrajine nadležnog za poslove urbanizma, u roku od tri dana.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koji je potvrdio urbanistički projekat dužan je da u roku od pet dana od dana potvrđivanja projekta, taj projekat objavi na svojoj internet stranici.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36" w:name="clan_63a"/>
      <w:bookmarkEnd w:id="136"/>
      <w:r w:rsidRPr="00C566B7">
        <w:rPr>
          <w:rFonts w:ascii="Arial" w:eastAsia="Times New Roman" w:hAnsi="Arial" w:cs="Arial"/>
          <w:b/>
          <w:bCs/>
          <w:color w:val="333333"/>
          <w:sz w:val="21"/>
          <w:szCs w:val="21"/>
        </w:rPr>
        <w:t>Član 63a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Urbanistički projekat koji se izrađuje za izgradnju objekata za koje građevinsku dozvolu izdaje ministarstvo nadležno za poslove građevinarstva, odnosno nadležni organ autonomne pokrajine, potvrđuje ministarstvo nadležno za poslove urbanizma, odnosno organ autonomne pokrajine nadležan za poslove urbanizma.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urbanizma, odnosno nadležni organ autonomne pokrajine za poslove urbanizma pre potvrđivanja urbanističkog projekta iz stava 1. ovog člana formira komisiju za stručnu kontrolu urbanističkog projekta, koja potvrđuje da urbanistički projekat nije u suprotnosti sa važećim planskim dokumentom i ovim zakonom i podzakonskim aktima donetim na osnovu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Sredstva za rad komisije iz stava 2. ovog člana obezbeđuju se u budžetu Republike Srbije, odnosno budžetu autonomne pokrajine.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urbanizma bliže propisuje način i postupak potvrđivanja urbanističkog projekta za potrebe izgradnje objekata iz člana 133. ovog zakona i delokruga komisije iz stava 2. ovog člana.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37" w:name="clan_64"/>
      <w:bookmarkEnd w:id="137"/>
      <w:r w:rsidRPr="00C566B7">
        <w:rPr>
          <w:rFonts w:ascii="Arial" w:eastAsia="Times New Roman" w:hAnsi="Arial" w:cs="Arial"/>
          <w:b/>
          <w:bCs/>
          <w:color w:val="333333"/>
          <w:sz w:val="21"/>
          <w:szCs w:val="21"/>
        </w:rPr>
        <w:t>Član 64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Planom generalne regulacije i planom detaljne regulacije može se utvrditi obaveza raspisivanja urbanističko-arhitektonskog konkursa za rešenje lokacija koje su od značaja za jedinicu lokalne samouprave.</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138" w:name="str_59"/>
      <w:bookmarkEnd w:id="138"/>
      <w:r w:rsidRPr="00C566B7">
        <w:rPr>
          <w:rFonts w:ascii="Arial" w:eastAsia="Times New Roman" w:hAnsi="Arial" w:cs="Arial"/>
          <w:b/>
          <w:bCs/>
          <w:color w:val="333333"/>
          <w:sz w:val="24"/>
          <w:szCs w:val="24"/>
        </w:rPr>
        <w:t>20.2. Projekat preparcelacije i parcelacije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39" w:name="clan_65"/>
      <w:bookmarkEnd w:id="139"/>
      <w:r w:rsidRPr="00C566B7">
        <w:rPr>
          <w:rFonts w:ascii="Arial" w:eastAsia="Times New Roman" w:hAnsi="Arial" w:cs="Arial"/>
          <w:b/>
          <w:bCs/>
          <w:color w:val="333333"/>
          <w:sz w:val="21"/>
          <w:szCs w:val="21"/>
        </w:rPr>
        <w:t>Član 65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većem broju katastarskih parcela može se obrazovati jedna ili više građevinskih parcela na osnovu projekta preparcelacije, na način i pod uslovima utvrđenim u planskom dokumentu, a ukoliko planski dokument nije donet, obrazovaće se na osnovu podzakonskog akta kojim se utvrđuju opšta pravila parcelacije, regulacije i izgradnje.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jednoj katastarskoj parceli može se obrazovati veći broj građevinskih parcela, koje se mogu deliti parcelacijom do minimuma utvrđenog primenom pravila o parcelaciji ili ukrupniti preparcelacijom, a prema planiranoj ili postojećoj izgrađenosti, odnosno, planiranoj ili postojećoj nameni građevinske parcele, na osnovu projekta parcelacije, pod uslovima i na način propisanim u stavu 1.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xml:space="preserve">Ako se projekat preparcelacije, odnosno parcelacije izrađuje za objekte iz člana 133. stav 2. tač. 9) i 9a) ovog zakona, pribavljaju se mere tehničke zaštite nadležnog zavoda za zaštitu spomenika kulture, ako uslovi preparcelacije, </w:t>
      </w:r>
      <w:r w:rsidRPr="00C566B7">
        <w:rPr>
          <w:rFonts w:ascii="Arial" w:eastAsia="Times New Roman" w:hAnsi="Arial" w:cs="Arial"/>
          <w:color w:val="333333"/>
          <w:sz w:val="19"/>
          <w:szCs w:val="19"/>
        </w:rPr>
        <w:lastRenderedPageBreak/>
        <w:t>odnosno parcelacije nisu definisani Studijom zaštite nepokretnog kulturnog dobra, kao i aktom o proglašenju zaštićenog područja.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Projekat preparcelacije, odnosno parcelacije izrađuje ovlašćeno privredno društvo, odnosno drugo pravno lice ili preduzetnik koje je upisano u odgovarajući registar. Sastavni deo projekta preparcelacije, odnosno parcelacije je i projekat geodetskog obeležavanja. Izradom projekta preparcelacije, odnosno parcelacije rukovodi odgovorni urbanista arhitektonske struke.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Projekat iz stava 4. ovog člana potvrđuje organ jedinice lokalne samouprave nadležan za poslove urbanizma, u roku od 10 dana.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nadležni organ utvrdi da projekat preparcelacije, odnosno parcelacije nije urađen u skladu sa važećim planskim dokumentom, odnosno podzakonskim aktom kojim se utvrđuju opšta pravila parcelacije, regulacije i izgradnje, obavestiće o tome podnosioca zahteva.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Podnosilac zahteva može podneti prigovor na obaveštenje iz stava 6. ovog člana opštinskom, odnosno gradskom veću, u roku od tri dana od dana od dana dostavljanja.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40" w:name="clan_66"/>
      <w:bookmarkEnd w:id="140"/>
      <w:r w:rsidRPr="00C566B7">
        <w:rPr>
          <w:rFonts w:ascii="Arial" w:eastAsia="Times New Roman" w:hAnsi="Arial" w:cs="Arial"/>
          <w:b/>
          <w:bCs/>
          <w:color w:val="333333"/>
          <w:sz w:val="21"/>
          <w:szCs w:val="21"/>
        </w:rPr>
        <w:t>Član 66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nadležan za poslove državnog premera i katastra provodi preparcelaciju, odnosno parcelaciju.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Uz zahtev za provođenje preparcelacije, odnosno parcelacije podnosi se dokaz o rešenim imovinsko-pravnim odnosima za sve katastarske parcele i projekat preparcelacije, odnosno parcelacije potvrđen od strane organa nadležnog za poslove urbanizma jedinice lokalne samouprave, čiji sastavni deo je projekat geodetskog obeležavanja.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Kada deo katastarske parcele koja je u javnoj svojini treba pripojiti susednoj katastarskoj parceli u cilju formiranja građevinske parcele, u postupku preparcelacije formira se posebna katastarska parcela koja se može otuđiti u skladu sa odredbama posebnog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zahtevu za provođenje preparcelacije, odnosno parcelacije, organ nadležan za poslove državnog premera i katastra, donosi rešenje o formiranju katastarske/ih parcele/a.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Primerak pravnosnažnog rešenja iz stava 4. ovog člana dostavlja se i nadležnom organu koji je potvrdio projekat preparcelacije, odnosno parcelacije, Republičkom zavodu za zaštitu spomenika kulture, u cilju ažuriranja podataka u Centralnom registru nepokretnih kulturnih dobara, za parcele u obuhvatu nepokretnog kulturnog dobra, dobra pod prethodnom zaštitom i njihove zaštićene okoline, na teritoriji na kojoj se predmetna nepokretnost nalazi, kao i nadležnim zavodima za zaštitu prirode.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rešenje iz stava 4. ovog člana može se izjaviti žalba u roku od osam dana od dana dostavljanja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Pravnosnažno rešenje iz stava 4. ovog člana, organ nadležan za poslove državnog premera i katastra dostavlja i poreskoj upravi na teritoriji na kojoj se nalazi predmetna nepokretnost.</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41" w:name="clan_67"/>
      <w:bookmarkEnd w:id="141"/>
      <w:r w:rsidRPr="00C566B7">
        <w:rPr>
          <w:rFonts w:ascii="Arial" w:eastAsia="Times New Roman" w:hAnsi="Arial" w:cs="Arial"/>
          <w:b/>
          <w:bCs/>
          <w:color w:val="333333"/>
          <w:sz w:val="21"/>
          <w:szCs w:val="21"/>
        </w:rPr>
        <w:t>Član 67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 je projekat preparcelacije izrađen za potrebe eksproprijacije, kao i za građevinske parcele javne namene određene na osnovu plana parcelacije sadržanog u planskom dokumentu, uz zahtev za provođenje preparcelacije podnosi se projekat preparcelacije potvrđen od strane organa nadležnog za poslove urbanizma.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nadležan za poslove državnog premera i katastra donosi rešenje o formiranju katastarskih parcela, na osnovu projekta preparcelacije, odnosno plana parcelacije za građevinske parcele javne namene sadržane u planskom dokumentu i/ili projektu geodetskog obeležavanja.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rešenje iz stava 2. ovog člana može se izjaviti žalba u roku od osam dana od dana dostavljanja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Žalba iz stava 3. ovog člana, ne zadržava izdavanje rešenja o građevinskoj dozvoli.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Rešenjem iz stava 2. ovog člana ne menja se vlasnik na novoformiranim katastarskim parcelama.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Primerak rešenja iz stava 2. ovog člana dostavlja se vlasnicima građevinskog zemljišta, ministarstvu nadležnom za poslove poljoprivrede i podnosiocu zahteva.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xml:space="preserve">Organ nadležan za poslove državnog premera i katastra sprovodi deobu katastarskih parcela bez obzira na vrstu zemljišta, na osnovu projekta parcelacije i preparcelacije za izgradnju linijskog infrastrukturnog objekta za koji je utvrđeno da je od posebnog značaja za Republiku Srbiju, elaborata geodetskih radova za provođenje promena u </w:t>
      </w:r>
      <w:r w:rsidRPr="00C566B7">
        <w:rPr>
          <w:rFonts w:ascii="Arial" w:eastAsia="Times New Roman" w:hAnsi="Arial" w:cs="Arial"/>
          <w:color w:val="333333"/>
          <w:sz w:val="19"/>
          <w:szCs w:val="19"/>
        </w:rPr>
        <w:lastRenderedPageBreak/>
        <w:t>katastru nepokretnosti, odnosno plana parcelacije sadržanog u planskom dokumentu i projekta eksproprijacije sa dokazom o izvršenoj tehničkoj kontroli.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Deoba katastarskih parcela iz stava 7. ovog člana sprovodi se samo kroz bazu podataka katastra nepokretnosti, van upravnog postupka i o sprovedenoj deobi se ne donosi posebno rešenje.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Deoba katastarskih parcela iz stava 7. ovog člana može se sprovesti i nakon donošenja rešenja o eksproprijaciji nepokretnosti.</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142" w:name="str_60"/>
      <w:bookmarkEnd w:id="142"/>
      <w:r w:rsidRPr="00C566B7">
        <w:rPr>
          <w:rFonts w:ascii="Arial" w:eastAsia="Times New Roman" w:hAnsi="Arial" w:cs="Arial"/>
          <w:b/>
          <w:bCs/>
          <w:color w:val="333333"/>
          <w:sz w:val="24"/>
          <w:szCs w:val="24"/>
        </w:rPr>
        <w:t>20.3. Geodetski elaborat ispravke granica susednih parcela i spajanje susednih parcela istog vlasnika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43" w:name="clan_68"/>
      <w:bookmarkEnd w:id="143"/>
      <w:r w:rsidRPr="00C566B7">
        <w:rPr>
          <w:rFonts w:ascii="Arial" w:eastAsia="Times New Roman" w:hAnsi="Arial" w:cs="Arial"/>
          <w:b/>
          <w:bCs/>
          <w:color w:val="333333"/>
          <w:sz w:val="21"/>
          <w:szCs w:val="21"/>
        </w:rPr>
        <w:t>Član 68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Ispravka granica susednih katastarskih parcela, spajanje susednih katastarskih parcela istog vlasnika, spajanje susednih parcela na kojima je isto lice vlasnik ili dugoročni zakupac na osnovu ranijih propisa, kao i obrazovanje većeg broja građevinskih parcela prema planiranoj ili postojećoj izgrađenosti odnosno planiranoj ili postojećoj nameni građevinske parcele, vrši se na osnovu elaborata geodetskih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Elaborat geodetskih radova iz stava 1. ovog člana izrađuje se u skladu sa propisima o državnom premeru i katastru.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 izrade elaborata geodetskih radova, vlasnik katastarske parcele rešava imovinsko pravne odnose.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Ukoliko je susedna katastarska parcela u javnoj svojini, saglasnost za ispravku granice daje nadležni pravobranilac.</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Vlasnik parcele, nakon izrade elaborata geodetskih radova, podnosi zahtev za ispravku granica parcele organu nadležnom za poslove državnog premera i katastra.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Uz zahtev iz stava 5. ovog člana, vlasnik podnosi i dokaz o rešenim imovinsko pravnim odnosima.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Prilikom ispravke granice susednih parcela mora se poštovati pravilo da katastarska parcela u javnoj svojini koja se pripaja susednoj parceli ne ispunjava uslove za posebnu građevinsku parcelu, kao i da je manje površine od parcele kojoj se pripaja.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Elaborat geodetskih radova kojim se vrši ispravka granice susednih parcela, spajanje susednih katastarskih parcela i obrazovanje većeg broja građevinskih parcela, za prostor u obuhvatu nepokretnog kulturnog dobra, dobra pod prethodnom zaštitom i njihove zaštićene okoline, podleže izdavanju mera tehničke zaštite nadležnog zavoda za zaštitu spomenika kulture.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Troškove ispravke granica parcele snosi vlasnik, odnosno zakupac katastarske parcele.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Odredbe ovog člana primenjuju se i na lica koja pravo na pretvaranje prava korišćenja u pravo svojine na građevinskom zemljištu ostvaruju uz naknadu, a čiji je položaj uređen ili će biti uređen posebnim zakonima i propisima.</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144" w:name="str_61"/>
      <w:bookmarkEnd w:id="144"/>
      <w:r w:rsidRPr="00C566B7">
        <w:rPr>
          <w:rFonts w:ascii="Arial" w:eastAsia="Times New Roman" w:hAnsi="Arial" w:cs="Arial"/>
          <w:b/>
          <w:bCs/>
          <w:color w:val="333333"/>
          <w:sz w:val="24"/>
          <w:szCs w:val="24"/>
        </w:rPr>
        <w:t>20.3a Urbanističko-arhitektonski konkurs</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45" w:name="clan_68a"/>
      <w:bookmarkEnd w:id="145"/>
      <w:r w:rsidRPr="00C566B7">
        <w:rPr>
          <w:rFonts w:ascii="Arial" w:eastAsia="Times New Roman" w:hAnsi="Arial" w:cs="Arial"/>
          <w:b/>
          <w:bCs/>
          <w:color w:val="333333"/>
          <w:sz w:val="21"/>
          <w:szCs w:val="21"/>
        </w:rPr>
        <w:t>Član 68a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Urbanističko-arhitektonskim konkursom se bira programsko, urbanističko, kompoziciono ili pejzažno rešenje za određenu lokaciju ili idejno arhitektonsko rešenje za jedan ili više objekata, kao i parterno ili pejzažno uređenje delova ili celine predmetne lokacije.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Konkurs predstavlja skup aktivnosti na prikupljanju i ocenjivanju autorskih rešenja za lokacije koje su od značaja za jedinicu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Način i postupak za raspisivanje i sprovođenje urbanističko-arhitektonskog konkursa bliže propisuje ministar nadležan za poslove urbanizma.</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146" w:name="str_62"/>
      <w:bookmarkEnd w:id="146"/>
      <w:r w:rsidRPr="00C566B7">
        <w:rPr>
          <w:rFonts w:ascii="Arial" w:eastAsia="Times New Roman" w:hAnsi="Arial" w:cs="Arial"/>
          <w:b/>
          <w:bCs/>
          <w:color w:val="333333"/>
          <w:sz w:val="24"/>
          <w:szCs w:val="24"/>
        </w:rPr>
        <w:t>20.4. Posebni slučajevi formiranja građevinske parcele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47" w:name="clan_69"/>
      <w:bookmarkEnd w:id="147"/>
      <w:r w:rsidRPr="00C566B7">
        <w:rPr>
          <w:rFonts w:ascii="Arial" w:eastAsia="Times New Roman" w:hAnsi="Arial" w:cs="Arial"/>
          <w:b/>
          <w:bCs/>
          <w:color w:val="333333"/>
          <w:sz w:val="21"/>
          <w:szCs w:val="21"/>
        </w:rPr>
        <w:t>Član 69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xml:space="preserve">Za građenje, odnosno postavljanje objekata iz člana 2. stav 1. tač. 5), 16), 17), 35), 37), 49), 53), 59), 72), i 73) ovog zakona, elektronskih objekata ili komunikacionih mreža i uređaja, može se formirati građevinska parcela koja odstupa </w:t>
      </w:r>
      <w:r w:rsidRPr="00C566B7">
        <w:rPr>
          <w:rFonts w:ascii="Arial" w:eastAsia="Times New Roman" w:hAnsi="Arial" w:cs="Arial"/>
          <w:color w:val="333333"/>
          <w:sz w:val="19"/>
          <w:szCs w:val="19"/>
        </w:rPr>
        <w:lastRenderedPageBreak/>
        <w:t>od površine ili položaja predviđenih planskim dokumentom za tu zonu, pod uslovom da postoji pristup tom objektu, odnosno tim uređajima, radi održavanja i otklanjanja kvarova ili havarije na njima. Kao dokaz o rešenom pristupu javnoj saobraćajnoj površini priznaje se i upisano pravo službenosti na parcelama poslužnog dobra u korist parcela na povlasnom dobru, odnosno ugovor o uspostavljanju prava službenosti prolaza zaključen sa vlasnikom poslužnog dobra, odnosno saglasnost vlasnika poslužnog dobra, odnosno rešenje o eksproprijaciji u cilju uspostavljanja tog prava službenosti konačno u upravnom postupku, odnosno pravnosnažno rešenje vanparničnog suda kojim se uspostavlja to pravo službenosti, odnosno drugi dokaz o uspostavljanju prava službenosti kroz parcele koje predstavljaju poslužno dobro, a nalaze se između javne saobraćajne površine i povlasne parcele.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postavljanje transformatorskih stanica 10/0,4 kV, 20/0,4 kV 35/0,4 kV i 35/10 kV, priključno razvodnog postrojenja 10 kV, 20 kV i 30 kV, merno-regulacionih stanica za gas kod potrošača, elektrodistributivnih, elektroprenosnih, anemometarskih i meteoroloških stubova, kao i stubova elektronskih komunikacija, ne formira se posebna građevinska parcela.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objekte iz stava 1. ovog člana, koji se sastoje iz podzemnih i nadzemnih delova, građevinska parcela formira se samo za delove tih objekata koji su vezani za površinu zemljišta (glavni objekat, ulazna i izlazna mesta, reviziona okna i sl.), dok se za podzemne delove tih objekata u trasi koridora ne formira posebna građevinska parcela.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nadzemne elektroenergetske vodove i elise vetroturbina ne formira se posebna građevinska parcela. Po zahtevu investitora i u navedenom slučaju se može formirati građevinska, odnosno katastarska parcela, u skladu sa odredbama stava 1.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 dozvoljava izgradnju objekata iz st. 2. i 4. ovog člana, kao i podzemnih delova objekata iz stava 1. ovog člana u trasi koridora, na postojećim parcelama, bez obaveze parcelacije, odnosno preparcelacije u cilju izgradnje tih objekata, odnosno ne traži kao poseban dokaz u postupku projekat parcelacije, odnosno preparcelacije izrađen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se nadzemni delovi linijskih infrastrukturnih objekata, sa izuzetkom nadzemnih elektroenergetskih vodova, prostiru preko teritorija dve ili više katastarskih opština, pre izdavanja upotrebne dozvole, formira se jedna ili više građevinskih parcela, tako da jedna građevinska parcela predstavlja zbir delova pojedinačnih katastarskih parcela unutar granice katastarske opštine, osim u slučaju kada je kao dokaz o rešenim imovinsko-pravnim odnosima u postupku izdavanja građevinske dozvole podnet ugovor o pravu službenosti,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Objekti iz st. 1. i 2. ovog člana mogu se graditi na poljoprivrednom zemljištu, bez obzira na katastarsku klasu poljoprivrednog zemljišta, kao i na šumskom zemljištu, bez potrebe pribavljanja saglasnosti ministarstva nadležnog za poslove poljoprivrede i šumarstva. Za potrebe izgradnje navedenih objekata na poljoprivrednom i šumskom zemljištu, mogu se primenjivati odredbe ovog zakona koje se odnose na preparcelaciju, parcelaciju i ispravku granica susednih parcela, kao i odredbe o odstupanju od površine ili položaja predviđenih planskim dokumentom u skladu sa stavom 1. ovog člana, kao i odredbe o nepostojanju obaveze parcelacije, odnosno preparcelacije iz st. 2-5. ovog člana, ukoliko su primenjive u zavisnosti od vrste objekata.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Zemljište iznad podzemnog linijskog infrastrukturnog objekta ili ispod nadzemnog linijskog infrastrukturnog objekta, ne mora predstavljati površinu javne namene. Iznad podzemnog infrastrukturnog objekta ili ispod nadzemnog linijskog infrastrukturnog objekta izuzetno mogu se graditi objekti u skladu sa ovim zakonom, uz pribavljanje tehničkih uslova u skladu sa posebnim zakonom, zavisno od vrste infrastrukturnog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Kao dokaz o rešenim imovinsko-pravnim odnosima na zemljištu, za objekte iz st. 1. i 2. ovog člana, osim dokaza propisanih članom 135. ovog zakona, može se podneti i ugovor o ustanovljavanju prava službenosti, odnosno ugovor o zakupu zemljišta u privatnoj svojini sa vlasnikom zemljišta, zaključen u skladu sa posebnim propisima, kao i ugovor o uspostavljanju prava službenosti zaključen sa vlasnikom, odnosno korisnikom zemljišta koji je imalac javnih ovlašćenja, na period koji odredi vlasnik, odnosno korisnik zemljišta, kao i rešenje o uspostavljanju prava službenosti eksproprijacijom na tom zemljištu za tu namenu, konačno u upravnom postupku, kao i pravnosnažno rešenje vanparničnog suda o uspostavljanju prava službenosti na tom zemljištu za tu namenu. Za izgradnju, dogradnju ili rekonstrukciju objekata iz st. 1. i 2. ovog člana, kao dokaz o rešenim imovinsko-pravnim odnosima na zemljištu, može se, umesto propisanih dokaza iz ovog člana i drugih dokaza propisanih ovim zakonom dostaviti i popis katastarskih parcela sa priloženim saglasnostima vlasnika, odnosno korisnika zemljišta, odnosno izjave investitora da će pre izdavanja upotrebne dozvole rešiti imovinsko-pravne odnose na nepokretnosti. Kada se kao dokaz o rešenim imovinsko-pravnim odnosima na zemljištu prilaže ugovor o ustanovljavanju prava službenosti, ugovor o zakupu zemljišta ili saglasnost vlasnika ili korisnika zemljišta, odnosno rešenje o uspostavljanju prava službenosti eksproprijacijom ili pravnosnažno rešenje vanparničnog suda o uspostavljanju prava službenosti, organ nadležan za poslove državnog premera i katastra upisuje pravo svojine samo na objektu, a ugovor, odnosno saglasnost vlasnika, odnosno rešenje kojim je službenost uspostavljena, upisuje se u evidenciju katastra nepokretnosti.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Za rekonstrukciju i sanaciju javnih saobraćajnih i drugih javnih površina, putnih objekata i funkcionalnih sadržaja puta u regulaciji postojeće saobraćajnice, a koji nije upisan u katastar nepokretnosti, u skladu sa zakonom kojim se uređuje upis nepokretnosti, ne dostavlja se dokaz o odgovarajućem pravu na zemljištu, odnosno objektu, već se kao dokaz podnosi elaborat geodetskih radova postojećeg stanja na katastarskoj podlozi koji je izrađen od ovlašćenog lica upisanog u odgovarajući registar u skladu sa zakonom i odgovarajućom izjavom investitora o izgrađenim objektima.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objekte koji su predmet upisa u katastar infrastrukture i objekte i njihovoj funkciji, kao dokaz o odgovarajućem pravu u postupcima dogradnje, odnosno izvođenja radova iz člana 145. ovog zakona, smatra se i izjava ovlašćenog pravnog lica da ti objekti predstavljaju osnovno sredstvo tog pravnog lica, a kao dokaz dostavlja se izvod iz knjige osnovnih sredstava pravnog lica.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Kada je Republika Srbija vlasnik građevinskog zemljišta na kome nije upisano pravo korišćenja u korist nekog drugog lica, Republička direkcija za imovinu Republike Srbije, u ime Republike Srbije, daje saglasnost koja se upisuje kao zabeležba ili zaključuje ugovor o uspostavljanju prava službenosti na tom zemljištu, najkasnije u roku od 30 dana od dana podnošenja urednog zahteva.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Ukoliko organ nadležan za utvrđivanje poreza na prenos apsolutnih prava na nepokretnostima u postupku određivanja tržišne vrednosti za eksproprisanu nepokretnost nema dovoljno elemenata za procenu, a u drugim, susednim jedinicama lokalne samouprave je već vršena eksproprijacija zemljišta istih ili sličnih karakteristika za izgradnju linijskih infrastrukturnih objekata, dužan je da prilikom procene tržišne vrednosti zemljišta uzme u obzir i podatke o procenjenoj tržišnoj vrednosti tog zemljišta.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 dužan je da postupi na način iz stava 13. ovog člana i u slučaju kada ima dovoljno elemenata za procenu tržišne vrednosti, ali koji su različiti od elemenata korišćenih u drugim, susednim jedinicama lokalne samouprave u kojima je već vršena eksproprijacija zemljišta istih ili sličnih karakteristika za izgradnju linijskih infrastrukturnih objekata.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zemljištu iznad podzemnih delova objekta iz stava 1. ovog člana i na zemljištu ispod nadzemnih elektroenergetskih vodova i elisa vetroturbina, investitor ima pravo prolaza ispod ili preleta iznad zemljišta, uz obavezu sopstvenika, odnosno držaoca tog zemljišta da ne ometa izgradnju, održavanje i upotrebu tog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iz stava 15. ovog člana, ne dostavlja se dokaz o rešenim imovinsko-pravnim odnosima u smislu stava 9. ovog člana, niti se formira građevinska parcela za predmetno zemljište, bez obzira na namenu zemljišta.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Iznad ili ispod inženjerskih objekata koji predstavljaju javnu linijsku infrastrukturu ili na izgrađenim delovima tog objekta, na kojima je planskim dokumentom predviđena izgradnja, mogu se formirati nove katastarske parcele u skladu sa pravilima kojima se uređuje parcelacija, odnosno preparcelacija.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Pravo svojine na novoformiranim katastarskim parcelama iz stava 17. ovog člana, upisuje se u korist vlasnika inženjerskog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za izgradnju objekata iz st. 1. i 2. ovog člana ima pravo prolaza i prevoza preko susednog i okolnog zemljišta koje je u svojini drugih vlasnika, radi izvođenja radova u toku izgradnje, kada to zahteva tehnološki postupak i na način koji je u skladu sa takvim tehnološkim postupkom.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Svi vlasnici i držaoci susednog i okolnog zemljišta dužni su da omoguće nesmetani pristup gradilištu i trpe izvođenje radova za potrebe izgradnje objekta ili uređaja iz stava 1.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je dužan da vlasnicima ili držaocima zemljišta iz stava 16. ovog člana, kao i susednog ili okolnog zemljišta iz stava 17. ovog člana, nadoknadi štetu koju učini izvođenjem radova, prolazom i prevozom, odnosno da vrati zemljište u prvobitno stanje. Ako se ne postigne sporazum o visini naknade štete, odluku o naknadi štete donosi nadležni sud.</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148" w:name="str_63"/>
      <w:bookmarkEnd w:id="148"/>
      <w:r w:rsidRPr="00C566B7">
        <w:rPr>
          <w:rFonts w:ascii="Arial" w:eastAsia="Times New Roman" w:hAnsi="Arial" w:cs="Arial"/>
          <w:b/>
          <w:bCs/>
          <w:color w:val="333333"/>
          <w:sz w:val="24"/>
          <w:szCs w:val="24"/>
        </w:rPr>
        <w:t>20.5. Određivanje zemljišta za redovnu upotrebu objekta u posebnim slučajevima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49" w:name="clan_70"/>
      <w:bookmarkEnd w:id="149"/>
      <w:r w:rsidRPr="00C566B7">
        <w:rPr>
          <w:rFonts w:ascii="Arial" w:eastAsia="Times New Roman" w:hAnsi="Arial" w:cs="Arial"/>
          <w:b/>
          <w:bCs/>
          <w:color w:val="333333"/>
          <w:sz w:val="21"/>
          <w:szCs w:val="21"/>
        </w:rPr>
        <w:t>Član 70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Zemljište za redovnu upotrebu jeste zemljište ispod objekta i zemljište oko objekta, koje ispunjava uslove za građevinsku parcelu i koje po sprovedenom postupku, u skladu sa ovim zakonom, postaje katastarska parcela.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Zemljište za redovnu upotrebu objekta izgrađenog u otvorenom stambenom bloku i stambenom kompleksu jeste zemljište ispod objekta, a po zahtevu podnosioca zahteva u postupku legalizacije, odnosno ozakonjenja, nadležni organ može odrediti građevinsko zemljište ispod objekta kao zemljište za redovnu upotrebu, uz obavezu podnosioca zahteva da u roku od pet godina od dana pravnosnažnosti rešenja o ozakonjenju pokrene postupak za utvrđivanje zemljišta za redovnu upotrebu,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Evidenciju katastarskih parcela iz postupka ozakonjenja iz stava 2. ovog člana, vodi organ koji je doneo rešenje o ozakonjenju, uz obavezu da svako doneto rešenje iz stava 2. ovog člana dostavi i organu nadležnom za imovinsko-pravne poslove. Kada je objekat izgrađen na zemljištu u javnoj svojini Republike Srbije, primerak rešenja dostavlja se Republičkoj direkciji za imovinu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je predmet sticanja samo zemljište ispod objekta iz stava 2. ovog člana u otvorenom stambenom bloku ili stambenom kompleksu, odnosno zgradi sa više ulaza, nadležni organ određuje i površinu tog zemljišta, na osnovu kopije plana parcele sa ucrtanom osnovom postojećeg objekta, što predstavlja građevinsku parcelu na kojoj nadležni organ može utvrditi rešenjem pravo na izgradnju objekta. Investitor izgradnje objekta na toj građevinskoj parceli ima obavezu formiranja katastarske parcele pre izdavanja rešenja o upotrebnoj dozvoli.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kondominijumu, investitor odnosno vlasnik ili zakupac zemljišta na kome se nalaze izgrađeni objekti, upravlja zemljištem oko objekata, na način da organizuje održavanje zemljišta, do završetka izgradnje svih objekata i pribavljanja upotrebnih dozvola. Po završetku izgradnje svih objekata i pribavljanja upotrebnih dozvola, investitor odnosno vlasnik ili zakupac zemljišta, zemljište oko objekata, prenosi u zajedničku svojinu vlasnicima posebnih delova, besteretnim pravnim poslom, koji dalje preuzimaju poslove upravljanja i održavanja.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Vlasnici na posebnim delovima objekta izgrađenih u otvorenom stambenom bloku ili stambenom kompleksu imaju pravo upisa udela na građevinskom zemljištu ispod objekta po pravnosnažnosti rešenja o upotrebnoj dozvoli za predmetni objekat.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je predmet sticanja samo zemljište ispod objekta iz stava 2. ovog člana za potrebe ozakonjenja, nadležni organ, rešenjem kojim se prekida postupak ozakonjenja do rešavanja imovinsko-pravnih odnosa na zemljištu na kome se nezakonito izgrađen objekat nalazi, određuje i površinu tog zemljišta, na osnovu kopije plana parcele sa ucrtanom osnovom postojećeg objekta. Vlasnik objekta koji je predmet ozakonjenja na toj građevinskoj parceli ima obavezu formiranja katastarske parcele pre izdavanja rešenja o ozakonjenju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iz stava 6. ovog člana, ako je zemljište ispod objekta u javnoj svojini Republike Srbije, nadležni organ u postupku ozakonjenja na utvrđenu površinu zemljišta pribavlja saglasnost Republičke direkcije za imovinu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Akt iz stava 7. ovog člana predstavlja ispravu podobnu za formiranje katastarske parcele. Po formiranju katastarske parcele Republička direkcija za imovinu Republike Srbije otuđuje novoformiranu katastarsku parcelu vlasniku objekta iz stava 6. ovog člana, u skladu sa ovim i posebnim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Zahtev za utvrđivanje zemljišta za redovnu upotrebu objekta i formiranje građevinske parcele podnosi se organu jedinice lokalne samouprave nadležnom za imovinsko-pravne poslove (u daljem tekstu: nadležni organ), ako: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postojeća katastarska parcela na kojoj je objekat sagrađen predstavlja samo zemljište ispod objekta, osim u slučaju propisanim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se radi o objektu za koji je podnet zahtev za ozakonjenje za koji je nadležni organ utvrdio da postoji mogućnost ozakonjenja u smislu ispunjenosti prethodnih uslova i doneo zaključak kojim se postupak ozakonjenja prekida u cilju rešavanja imovinsko-pravnih odnosa na zemljištu ili objektu koji je upisan u evidenciju o nepokretnosti i pravima na njima u skladu sa ranije važećim zakonima kojima je uređivana legalizacija objekata ili na osnovu Zakona o legalizaciji objekata ("Službeni glasnik RS", br. 95/13 i 117/14), kada je takav objekat izgrađen na građevinskom zemljištu na kome je kao nosilac prava korišćenja, odnosno vlasnik upisana Republika Srbija, autonomna pokrajina, jedinica lokalne samouprave ili pravno lice čiji su osnivači Republika Srbija, autonomna pokrajina, jedinica lokalne samouprave ili neko drugo pravno, odnosno fizičko lice;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se radi o objektu koji je upisan u evidenciju o nepokretnosti i pravima na njima u skladu sa Zakonom o posebnim uslovima za upis prava svojine na objektima izgrađenim bez građevinske dozvole ("Službeni glasnik RS", broj 25/13), kada je takav objekat izgrađen na građevinskom zemljištu na kome je kao nosilac prava korišćenja, odnosno vlasnik upisana Republika Srbija, autonomna pokrajina, jedinica lokalne samouprave ili pravno lice čiji su osnivači Republika Srbija, autonomna pokrajina, jedinica lokalne samouprave ili neko drugo pravno, odnosno fizičko lice.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Uz zahtev iz stava 10. ovog člana vlasnik objekta dostavlja dokaz o pravu svojine i osnov sticanja, odnosno dokaz da je po podnetom zahtevu organ nadležan za poslove ozakonjenja utvrdio mogućnost legalizacije, odnosno ozakonjenja, odnosno doneo rešenje o legalizaciji/ozakonjenju objekta, kopiju plana parcele i uverenje organa nadležnog za poslove državnog premera i katastra da li je izvršeno obeležavanje, odnosno formiranje katastarske parcele i po kom osnovu.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xml:space="preserve">Po prijemu zahteva iz stava 9. ovog člana nadležni organ pribavlja po službenoj dužnosti od organa nadležnog za poslove urbanizma izveštaj da li postojeća katastarska parcela ispunjava uslove da bude određena kao zemljište za redovnu upotrebu objekta i uslove za građevinsku parcelu, odnosno da li je, radi utvrđivanja zemljišta za redovnu </w:t>
      </w:r>
      <w:r w:rsidRPr="00C566B7">
        <w:rPr>
          <w:rFonts w:ascii="Arial" w:eastAsia="Times New Roman" w:hAnsi="Arial" w:cs="Arial"/>
          <w:color w:val="333333"/>
          <w:sz w:val="19"/>
          <w:szCs w:val="19"/>
        </w:rPr>
        <w:lastRenderedPageBreak/>
        <w:t>upotrebu objekta potrebno izraditi projekat preparcelacije, odnosno parcelacije, da li postoje urbanistički uslovi za izradu ovih projekata, odnosno pribavi mišljenje, ako je već izvršeno obeležavanje ili formiranje katastarske parcele, da izrada projekta preparcelacije, odnosno parcelacije nije potrebna. Ako organ za poslove urbanizma utvrdi da je potrebna izrada projekta preparcelacije, odnosno parcelacije, izveštaj sadrži i predlog za formiranje građevinske parcele.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Izveštaj iz stava 11. ovog člana, kao i projekat preparcelacije, odnosno parcelacije, izrađuju se u skladu sa uslovima sadržanim u važećem planskom dokumentu, a naročito sa uslovima koji se odnose na položaj postojećeg objekta u odnosu na regulaciju i granice katastarske parcele, uslove i način pristupa katastarskoj parceli, opšti minimum u pogledu površine koji parcela mora ispunjavati u odnosu na namenu i površinu postojećeg objekta ili u skladu sa opštim pravilima za formiranje građevinske parcele propisanim u propisu kojim se uređuju opšta pravila za parcelaciju, regulaciju i izgradnju.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izveštaj iz stava 11. ovog člana sadrži obavezu izrade projekta preparcelacije, odnosno parcelacije, nadležni organ obaveštava podnosioca zahteva o potrebi izrade projekta, sa predlogom za formiranje katastarske parcele.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se na osnovu izveštaja iz stava 11. ovog člana utvrdi da nema urbanističkih uslova za izradu projekta preparcelacije, odnosno parcelacije, nadležni organ o tome obaveštava podnosioca zahteva, koji ima pravo da u roku od tri dana od dana dobijanja obaveštenja podnese prigovor opštinskom, odnosno gradskom veću.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 donošenja odluke o otuđenju zemljišta, odnosno pre donošenja rešenja o ozakonjenju objekta, odnosno pre upisa prava svojine vlasnika na posebnim delovima objekta, postoji obaveza formiranja posebne katastarske parcele ispod objekta i upisa novoformirane parcele u evidenciju na nepokretnostima i pravima na njima.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o utvrđivanju zemljišta za redovnu upotrebu i formiranju građevinske parcele, po sprovedenom postupku, donosi nadležni organ.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Rešenjem iz stava 16. ovog člana određuju se svi elementi potrebni za formiranje katastarske parcele, odnosno utvrđuje se da je postojeća katastarska parcela istovremeno i građevinska parcela, a sastavni deo rešenja je potvrđeni projekat preparcelacije, odnosno parcelacije koji sadrži projekat geodetskog obeležavanja, odnosno konstataciju da je katastarska parcela već obeležena, odnosno formirana.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Rešenjem iz stava 16. ovog člana utvrđuje se prestanak prava korišćenja, odnosno prava svojine dotadašnjeg korisnika, odnosno vlasnika građevinskog zemljišta i pravo vlasnika objekta da pravo svojine na građevinskom zemljištu, koje je određeno kao zemljište za redovnu upotrebu objekta, stekne neposrednom pogodbom, po tržišnoj ceni,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rešenje iz stava 16. ovog člana može se izjaviti žalba ministarstvu nadležnom za poslove građevinarstva, u roku od osam dana od dana dostavljanja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Pravnosnažno rešenje iz stava 16. ovog člana je osnov za provođenje promene kod organa nadležnog za poslove državnog premera i katastra.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je građevinska parcela formirana do 11. septembra 2009. godine u skladu za zakonom, nadležni organ tu činjenicu prihvata kao stečeno pravo u postupku određivanja zemljišta za redovnu upotrebu objekta, odnosno takva katastarska parcela se smatra parcelom koja u utvrđenoj površini služi za redovnu upotrebu objekta, a pravo svojine na toj parceli biće upisano u skladu sa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Postupak iz stava 22. ovog člana sprovodi organ nadležan za poslove državnog premera i katastra, na osnovu dokaza da je građevinska parcela formirana, odnosno obeležena pre 11. septembra 2009. godine.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Pravo trajnog korišćenja parking mesta u otvorenom stambenom bloku i stambenom kompleksu, koje je investitor preneo pravnim poslom trećem licu, može se dalje prometovati i raspolagati u obimu stečenih prava. Ovim pravnim poslom ne stiču se uslovi za upis svojinskih prava u evidenciju nepokretnosti i pravima na njima, ali se pravni posao kojim se prenosi to pravo može upisati kao zabeležba u evidenciju nepokretnosti i pravima na njima.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r w:rsidRPr="00C566B7">
        <w:rPr>
          <w:rFonts w:ascii="Arial" w:eastAsia="Times New Roman" w:hAnsi="Arial" w:cs="Arial"/>
          <w:b/>
          <w:bCs/>
          <w:color w:val="333333"/>
          <w:sz w:val="21"/>
          <w:szCs w:val="21"/>
        </w:rPr>
        <w:t>Čl. 71-81</w:t>
      </w:r>
    </w:p>
    <w:p w:rsidR="00C566B7" w:rsidRPr="00C566B7" w:rsidRDefault="00C566B7" w:rsidP="00C566B7">
      <w:pPr>
        <w:shd w:val="clear" w:color="auto" w:fill="FFFFFF"/>
        <w:spacing w:after="150" w:line="240" w:lineRule="auto"/>
        <w:jc w:val="center"/>
        <w:rPr>
          <w:rFonts w:ascii="Arial" w:eastAsia="Times New Roman" w:hAnsi="Arial" w:cs="Arial"/>
          <w:color w:val="333333"/>
          <w:sz w:val="19"/>
          <w:szCs w:val="19"/>
        </w:rPr>
      </w:pPr>
      <w:r w:rsidRPr="00C566B7">
        <w:rPr>
          <w:rFonts w:ascii="Arial" w:eastAsia="Times New Roman" w:hAnsi="Arial" w:cs="Arial"/>
          <w:i/>
          <w:iCs/>
          <w:color w:val="333333"/>
          <w:sz w:val="19"/>
          <w:szCs w:val="19"/>
        </w:rPr>
        <w:t>(Brisano)</w:t>
      </w:r>
    </w:p>
    <w:p w:rsidR="00C566B7" w:rsidRDefault="00C566B7" w:rsidP="00C566B7">
      <w:pPr>
        <w:shd w:val="clear" w:color="auto" w:fill="FFFFFF"/>
        <w:spacing w:after="0" w:line="240" w:lineRule="auto"/>
        <w:jc w:val="center"/>
        <w:rPr>
          <w:rFonts w:ascii="Arial" w:eastAsia="Times New Roman" w:hAnsi="Arial" w:cs="Arial"/>
          <w:color w:val="333333"/>
          <w:sz w:val="27"/>
          <w:szCs w:val="27"/>
        </w:rPr>
      </w:pPr>
      <w:bookmarkStart w:id="150" w:name="str_64"/>
      <w:bookmarkEnd w:id="150"/>
    </w:p>
    <w:p w:rsidR="00C566B7" w:rsidRDefault="00C566B7" w:rsidP="00C566B7">
      <w:pPr>
        <w:shd w:val="clear" w:color="auto" w:fill="FFFFFF"/>
        <w:spacing w:after="0" w:line="240" w:lineRule="auto"/>
        <w:jc w:val="center"/>
        <w:rPr>
          <w:rFonts w:ascii="Arial" w:eastAsia="Times New Roman" w:hAnsi="Arial" w:cs="Arial"/>
          <w:color w:val="333333"/>
          <w:sz w:val="27"/>
          <w:szCs w:val="27"/>
        </w:rPr>
      </w:pPr>
    </w:p>
    <w:p w:rsidR="00C566B7" w:rsidRDefault="00C566B7" w:rsidP="00C566B7">
      <w:pPr>
        <w:shd w:val="clear" w:color="auto" w:fill="FFFFFF"/>
        <w:spacing w:after="0" w:line="240" w:lineRule="auto"/>
        <w:jc w:val="center"/>
        <w:rPr>
          <w:rFonts w:ascii="Arial" w:eastAsia="Times New Roman" w:hAnsi="Arial" w:cs="Arial"/>
          <w:color w:val="333333"/>
          <w:sz w:val="27"/>
          <w:szCs w:val="27"/>
        </w:rPr>
      </w:pPr>
    </w:p>
    <w:p w:rsidR="00C566B7" w:rsidRDefault="00C566B7" w:rsidP="00C566B7">
      <w:pPr>
        <w:shd w:val="clear" w:color="auto" w:fill="FFFFFF"/>
        <w:spacing w:after="0" w:line="240" w:lineRule="auto"/>
        <w:jc w:val="center"/>
        <w:rPr>
          <w:rFonts w:ascii="Arial" w:eastAsia="Times New Roman" w:hAnsi="Arial" w:cs="Arial"/>
          <w:color w:val="333333"/>
          <w:sz w:val="27"/>
          <w:szCs w:val="27"/>
        </w:rPr>
      </w:pPr>
    </w:p>
    <w:p w:rsidR="00C566B7" w:rsidRPr="00C566B7" w:rsidRDefault="00C566B7" w:rsidP="00C566B7">
      <w:pPr>
        <w:shd w:val="clear" w:color="auto" w:fill="FFFFFF"/>
        <w:spacing w:after="0" w:line="240" w:lineRule="auto"/>
        <w:jc w:val="center"/>
        <w:rPr>
          <w:rFonts w:ascii="Arial" w:eastAsia="Times New Roman" w:hAnsi="Arial" w:cs="Arial"/>
          <w:color w:val="333333"/>
          <w:sz w:val="27"/>
          <w:szCs w:val="27"/>
        </w:rPr>
      </w:pPr>
      <w:r w:rsidRPr="00C566B7">
        <w:rPr>
          <w:rFonts w:ascii="Arial" w:eastAsia="Times New Roman" w:hAnsi="Arial" w:cs="Arial"/>
          <w:color w:val="333333"/>
          <w:sz w:val="27"/>
          <w:szCs w:val="27"/>
        </w:rPr>
        <w:lastRenderedPageBreak/>
        <w:t>IV GRAĐEVINSKO ZEMLJIŠTE</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51" w:name="str_65"/>
      <w:bookmarkEnd w:id="151"/>
      <w:r w:rsidRPr="00C566B7">
        <w:rPr>
          <w:rFonts w:ascii="Arial" w:eastAsia="Times New Roman" w:hAnsi="Arial" w:cs="Arial"/>
          <w:b/>
          <w:bCs/>
          <w:i/>
          <w:iCs/>
          <w:color w:val="333333"/>
          <w:sz w:val="21"/>
          <w:szCs w:val="21"/>
        </w:rPr>
        <w:t>1. Pojam građevinskog zemljišta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52" w:name="clan_82"/>
      <w:bookmarkEnd w:id="152"/>
      <w:r w:rsidRPr="00C566B7">
        <w:rPr>
          <w:rFonts w:ascii="Arial" w:eastAsia="Times New Roman" w:hAnsi="Arial" w:cs="Arial"/>
          <w:b/>
          <w:bCs/>
          <w:color w:val="333333"/>
          <w:sz w:val="21"/>
          <w:szCs w:val="21"/>
        </w:rPr>
        <w:t>Član 82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Građevinsko zemljište je zemljište koje je određeno zakonom ili planskim dokumentom za izgradnju i korišćenje objekata, kao i zemljište na kojem su izgrađeni objekti u skladu sa zakonom.</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53" w:name="str_66"/>
      <w:bookmarkEnd w:id="153"/>
      <w:r w:rsidRPr="00C566B7">
        <w:rPr>
          <w:rFonts w:ascii="Arial" w:eastAsia="Times New Roman" w:hAnsi="Arial" w:cs="Arial"/>
          <w:b/>
          <w:bCs/>
          <w:i/>
          <w:iCs/>
          <w:color w:val="333333"/>
          <w:sz w:val="21"/>
          <w:szCs w:val="21"/>
        </w:rPr>
        <w:t>2. Korišćenje građevinskog zemljišta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54" w:name="clan_83"/>
      <w:bookmarkEnd w:id="154"/>
      <w:r w:rsidRPr="00C566B7">
        <w:rPr>
          <w:rFonts w:ascii="Arial" w:eastAsia="Times New Roman" w:hAnsi="Arial" w:cs="Arial"/>
          <w:b/>
          <w:bCs/>
          <w:color w:val="333333"/>
          <w:sz w:val="21"/>
          <w:szCs w:val="21"/>
        </w:rPr>
        <w:t>Član 83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Građevinsko zemljište se koristi prema nameni određenoj planskim dokumentom, na način kojim se obezbeđuje njegovo racionalno korišćenje, u skladu sa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Stupanjem na snagu planskog dokumenta kojim je promenjena namena zemljišta u građevinsko zemljište, vlasnici tog zemljišta stiču prava i obaveze propisane ovim zakonom i podzakonskim aktima donetim na osnovu zakona, bez obzira na činjenicu što organ nadležan za upis na nepokretnostima i pravima na njima nije sproveo promenu u javnoj knjizi o evidenciji nepokretnosti i prava.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Građevinsko zemljište kome je namena promenjena u skladu sa stavom 2. ovog člana, može se koristiti i u druge svrhe, do privođenja zemljišta planiranoj nameni.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promenu namene zemljišta u građevinsko zemljište plaća se naknada, ako je to predviđeno posebnim zakonom.</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55" w:name="str_67"/>
      <w:bookmarkEnd w:id="155"/>
      <w:r w:rsidRPr="00C566B7">
        <w:rPr>
          <w:rFonts w:ascii="Arial" w:eastAsia="Times New Roman" w:hAnsi="Arial" w:cs="Arial"/>
          <w:b/>
          <w:bCs/>
          <w:i/>
          <w:iCs/>
          <w:color w:val="333333"/>
          <w:sz w:val="21"/>
          <w:szCs w:val="21"/>
        </w:rPr>
        <w:t>3. Svojinski režim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56" w:name="clan_84"/>
      <w:bookmarkEnd w:id="156"/>
      <w:r w:rsidRPr="00C566B7">
        <w:rPr>
          <w:rFonts w:ascii="Arial" w:eastAsia="Times New Roman" w:hAnsi="Arial" w:cs="Arial"/>
          <w:b/>
          <w:bCs/>
          <w:color w:val="333333"/>
          <w:sz w:val="21"/>
          <w:szCs w:val="21"/>
        </w:rPr>
        <w:t>Član 84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Građevinsko zemljište može biti u svim oblicima svojine.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Pravo svojine na građevinskom zemljištu u javnoj svojini ima Republika Srbija, autonomna pokrajina, odnosno jedinica lokalne samouprave.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57" w:name="clan_85"/>
      <w:bookmarkEnd w:id="157"/>
      <w:r w:rsidRPr="00C566B7">
        <w:rPr>
          <w:rFonts w:ascii="Arial" w:eastAsia="Times New Roman" w:hAnsi="Arial" w:cs="Arial"/>
          <w:b/>
          <w:bCs/>
          <w:color w:val="333333"/>
          <w:sz w:val="21"/>
          <w:szCs w:val="21"/>
        </w:rPr>
        <w:t>Član 85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Građevinsko zemljište je u prometu.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Građevinsko zemljište u javnoj svojini je u prometu, pod uslovima propisanim ovim zakonom i drugim propisima.</w:t>
      </w:r>
    </w:p>
    <w:p w:rsidR="00C566B7" w:rsidRPr="00C566B7" w:rsidRDefault="00C566B7" w:rsidP="00C566B7">
      <w:pPr>
        <w:shd w:val="clear" w:color="auto" w:fill="FFFFFF"/>
        <w:spacing w:after="150" w:line="240" w:lineRule="auto"/>
        <w:jc w:val="center"/>
        <w:rPr>
          <w:rFonts w:ascii="Arial" w:eastAsia="Times New Roman" w:hAnsi="Arial" w:cs="Arial"/>
          <w:i/>
          <w:iCs/>
          <w:color w:val="333333"/>
          <w:sz w:val="19"/>
          <w:szCs w:val="19"/>
        </w:rPr>
      </w:pPr>
      <w:r w:rsidRPr="00C566B7">
        <w:rPr>
          <w:rFonts w:ascii="Arial" w:eastAsia="Times New Roman" w:hAnsi="Arial" w:cs="Arial"/>
          <w:i/>
          <w:iCs/>
          <w:color w:val="333333"/>
          <w:sz w:val="19"/>
          <w:szCs w:val="19"/>
        </w:rPr>
        <w:t>3.1. Pravo zakupa na građevinskom zemljištu u javnoj svojini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58" w:name="clan_86"/>
      <w:bookmarkEnd w:id="158"/>
      <w:r w:rsidRPr="00C566B7">
        <w:rPr>
          <w:rFonts w:ascii="Arial" w:eastAsia="Times New Roman" w:hAnsi="Arial" w:cs="Arial"/>
          <w:b/>
          <w:bCs/>
          <w:color w:val="333333"/>
          <w:sz w:val="21"/>
          <w:szCs w:val="21"/>
        </w:rPr>
        <w:t>Član 86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Vlasnik građevinskog zemljišta u javnoj svojini može građevinsko zemljište dati u zakup radi izgradnje objekta za koji se izdaje privremena građevinska dozvola u skladu sa članom 147. ovog zakona, u slučaju realizacije projekata od značaja za Republiku Srbiju, kao i u slučajevima predviđenim u članu 100. st. 2. i 3.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Kada se građevinsko zemljište daje u zakup radi izgradnje objekata za koje je zakonom predviđeno izdavanje privremene građevinske dozvole, ugovor o zakupu se zaključuje na određeno vreme, najduže do pet godina.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59" w:name="str_68"/>
      <w:bookmarkEnd w:id="159"/>
      <w:r w:rsidRPr="00C566B7">
        <w:rPr>
          <w:rFonts w:ascii="Arial" w:eastAsia="Times New Roman" w:hAnsi="Arial" w:cs="Arial"/>
          <w:b/>
          <w:bCs/>
          <w:i/>
          <w:iCs/>
          <w:color w:val="333333"/>
          <w:sz w:val="21"/>
          <w:szCs w:val="21"/>
        </w:rPr>
        <w:t>4. Vrste građevinskog zemljišta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60" w:name="clan_87"/>
      <w:bookmarkEnd w:id="160"/>
      <w:r w:rsidRPr="00C566B7">
        <w:rPr>
          <w:rFonts w:ascii="Arial" w:eastAsia="Times New Roman" w:hAnsi="Arial" w:cs="Arial"/>
          <w:b/>
          <w:bCs/>
          <w:color w:val="333333"/>
          <w:sz w:val="21"/>
          <w:szCs w:val="21"/>
        </w:rPr>
        <w:t>Član 87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Građevinsko zemljište može biti: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izgrađeno i neizgrađeno;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uređeno i neuređeno.</w:t>
      </w:r>
    </w:p>
    <w:p w:rsidR="00C566B7" w:rsidRPr="00C566B7" w:rsidRDefault="00C566B7" w:rsidP="00C566B7">
      <w:pPr>
        <w:shd w:val="clear" w:color="auto" w:fill="FFFFFF"/>
        <w:spacing w:after="150" w:line="240" w:lineRule="auto"/>
        <w:jc w:val="center"/>
        <w:rPr>
          <w:rFonts w:ascii="Arial" w:eastAsia="Times New Roman" w:hAnsi="Arial" w:cs="Arial"/>
          <w:i/>
          <w:iCs/>
          <w:color w:val="333333"/>
          <w:sz w:val="19"/>
          <w:szCs w:val="19"/>
        </w:rPr>
      </w:pPr>
      <w:r w:rsidRPr="00C566B7">
        <w:rPr>
          <w:rFonts w:ascii="Arial" w:eastAsia="Times New Roman" w:hAnsi="Arial" w:cs="Arial"/>
          <w:i/>
          <w:iCs/>
          <w:color w:val="333333"/>
          <w:sz w:val="19"/>
          <w:szCs w:val="19"/>
        </w:rPr>
        <w:t>4.1. Promena namene poljoprivrednog i šumskog zemljišta u građevinsko zemljište</w:t>
      </w:r>
    </w:p>
    <w:p w:rsid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61" w:name="clan_88"/>
      <w:bookmarkEnd w:id="161"/>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r w:rsidRPr="00C566B7">
        <w:rPr>
          <w:rFonts w:ascii="Arial" w:eastAsia="Times New Roman" w:hAnsi="Arial" w:cs="Arial"/>
          <w:b/>
          <w:bCs/>
          <w:color w:val="333333"/>
          <w:sz w:val="21"/>
          <w:szCs w:val="21"/>
        </w:rPr>
        <w:lastRenderedPageBreak/>
        <w:t>Član 88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Kada se planskim dokumentom promeni namena poljoprivrednog i šumskog u građevinsko zemljište, organ nadležan za donošenje planskog dokumenta je dužan da u roku od 15 dana od dana stupanja na snagu tog dokumenta, organu nadležnom za poslove državnog premera i katastra dostavi planski dokument koji sadrži popis katastarskih parcela kojima je promenjena namena ili opis granice planskog dokumenta sa popisom katastarskih parcela sa odgovarajućim grafičkim prikazom.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nadležan za poslove državnog premera i katastra u roku od 15 dana po dobijanju akta iz stava 1. ovog člana rešenjem provodi nastalu promenu i stavlja zabeležbu o obavezi plaćanja naknade za promenu namene poljoprivrednog i šumskog zemljišta u bazu podataka katastra nepokretnosti iz koje se izdaje list nepokretnosti.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Poljoprivredno zemljište kojem je planskim dokumentom promenjena namena u građevinsko, do privođenja zemljišta nameni može se koristiti za poljoprivrednu proizvodnju.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iz stava 2. ovog člana dostavlja se vlasniku zemljišta, ministarstvu nadležnom za poslove poljoprivrede i nadležnom poreskom organu u roku od 15 dana od dana donošenja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Vlasnik katastarske parcele kojoj je promenjena namena iz poljoprivrednog i šumskog u građevinsko zemljište, dužan je da plati naknadu za promenu namene zemljišta pre izdavanja građevinske dozvole, u skladu sa zakonom kojim se uređuje poljoprivredno zemljište ili zakonom kojim se uređuje šumsko zemljište.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je promena namene, odnosno vrste zemljišta iz poljoprivrednog u građevinsko izvršena na osnovu zakona, planskog dokumenta, odluke nadležnog organa ili ukoliko je izgrađen objekat u skladu sa zakonom do 15. jula 1992. godine, odnosno do dana stupanja na snagu Zakona o poljoprivrednom zemljištu ("Službeni glasnik RS", broj 49/92), ne plaća se naknada za promenu namene zemljišta, bez obzira što je kao kultura određene klase tog zemljišta upisana njiva, vinograd, voćnjak, livada, pašnjak, trstik-močvara ili neplodno zemljište.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Naknada za promenu namene poljoprivrednog i šumskog u građevinsko zemljište ne plaća se prilikom izgradnje objekata od značaja, odnosno od posebnog značaja za Republiku Srbiju, kao i za izgradnju objekata javne namene u skladu sa programom uređivanja građevinskog zemljišta kada je obveznik plaćanja Republika Srbija, autonomna pokrajina, odnosno jedinica lokalne samouprave, kao i javna preduzeća čiji su osnivači Republika Srbija, autonomna pokrajina, odnosno jedinica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Promena namene iz šumskog u građevinsko zemljište sadržana u planskom dokumentu smatra se opštim interesom u skladu sa članom 10. Zakona o šumama ("Službeni glasnik RS", br. 30/10, 93/12 i 89/15).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 dana stupanja na snagu planskog dokumenta kojim je izvršena promena namene poljoprivrednog i šumskog zemljišta u građevinsko zemljište, vlasnik takvog zemljišta ostvaruje sva prava vlasnika na građevinskom zemljištu,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odredbe stava 9. ovog člana, u slučaju da bude pokrenut postupak eksproprijacije zemljišta kome je promenjena namena, za potrebe izgradnje linijskog infrastrukturnog objekta za koji je utvrđeno da je od posebnog značaja za Republiku Srbiju, naknada za eksproprijaciju se određuje kao za poljoprivredno zemljište, odnosno šumu i šumsko zemljište, s obzirom na to da se isto koristi i smatra poljoprivrednim, odnosno šumskim zemljištem, sve do podnošenja zahteva za izdavanje građevinske dozvole, u cilju privođenja zemljišta nameni.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Vlada, na predlog ministarstva nadležnog za poslove građevinarstva, utvrđuje projekte za izgradnju objekata od značaja, odnosno od posebnog značaja za Republiku Srbiju.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utvrđivanju projekata iz stava 11. ovog člana, svi postupci kojima se realizuju ovi projekti smatraju se hitnim.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projekte izgradnje i rekonstrukcije linijskih infrastrukturnih objekata, koji su u skladu sa ovim zakonom utvrđeni kao projekti od posebnog značaja za Republiku Srbiju, ne primenjuje se predimplementaciona faza projektnog ciklusa definisana propisom o upravljanju kapitalnim ulaganjima, ali se akt o proglašenju projekta dostavlja ministarstvu nadležnom za poslove finansija.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realizacije projekata radi izgradnje objekata od posebnog značaja za Republiku Srbiju, u smislu člana 2. stav 1. tačka 53) ovog zakona, jedinica lokalne samouprave svojom odlukom može propisati da se radovi na uređivanju građevinskog zemljišta, uključujući izgradnju površina javne namene, kao i izgradnju objekata javne namene u javnoj svojini koje realizuje investitor na osnovu ugovora, priznaju kao izmirenje ukupne obaveze na ime doprinosa za uređivanje građevinskog zemljišta.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Podatke sadržane u aktu o utvrđivanju projekta od značaja, odnosno od posebnog značaja za Republiku Srbiju, ministarstvo nadležno za poslove građevinarstva u formi obaveštenja dostavlja ministarstvu nadležnom za poslove finansija, u cilju informisanja.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62" w:name="clan_89"/>
      <w:bookmarkEnd w:id="162"/>
      <w:r w:rsidRPr="00C566B7">
        <w:rPr>
          <w:rFonts w:ascii="Arial" w:eastAsia="Times New Roman" w:hAnsi="Arial" w:cs="Arial"/>
          <w:b/>
          <w:bCs/>
          <w:color w:val="333333"/>
          <w:sz w:val="21"/>
          <w:szCs w:val="21"/>
        </w:rPr>
        <w:lastRenderedPageBreak/>
        <w:t>Član 89</w:t>
      </w:r>
    </w:p>
    <w:p w:rsidR="00C566B7" w:rsidRPr="00C566B7" w:rsidRDefault="00C566B7" w:rsidP="00C566B7">
      <w:pPr>
        <w:shd w:val="clear" w:color="auto" w:fill="FFFFFF"/>
        <w:spacing w:after="150" w:line="240" w:lineRule="auto"/>
        <w:jc w:val="center"/>
        <w:rPr>
          <w:rFonts w:ascii="Arial" w:eastAsia="Times New Roman" w:hAnsi="Arial" w:cs="Arial"/>
          <w:color w:val="333333"/>
          <w:sz w:val="19"/>
          <w:szCs w:val="19"/>
        </w:rPr>
      </w:pPr>
      <w:r w:rsidRPr="00C566B7">
        <w:rPr>
          <w:rFonts w:ascii="Arial" w:eastAsia="Times New Roman" w:hAnsi="Arial" w:cs="Arial"/>
          <w:color w:val="333333"/>
          <w:sz w:val="19"/>
          <w:szCs w:val="19"/>
        </w:rPr>
        <w:t>(</w:t>
      </w:r>
      <w:r w:rsidRPr="00C566B7">
        <w:rPr>
          <w:rFonts w:ascii="Arial" w:eastAsia="Times New Roman" w:hAnsi="Arial" w:cs="Arial"/>
          <w:i/>
          <w:iCs/>
          <w:color w:val="333333"/>
          <w:sz w:val="19"/>
          <w:szCs w:val="19"/>
        </w:rPr>
        <w:t>Brisano</w:t>
      </w:r>
      <w:r w:rsidRPr="00C566B7">
        <w:rPr>
          <w:rFonts w:ascii="Arial" w:eastAsia="Times New Roman" w:hAnsi="Arial" w:cs="Arial"/>
          <w:color w:val="333333"/>
          <w:sz w:val="19"/>
          <w:szCs w:val="19"/>
        </w:rPr>
        <w:t>)</w:t>
      </w:r>
    </w:p>
    <w:p w:rsidR="00C566B7" w:rsidRPr="00C566B7" w:rsidRDefault="00C566B7" w:rsidP="00C566B7">
      <w:pPr>
        <w:shd w:val="clear" w:color="auto" w:fill="FFFFFF"/>
        <w:spacing w:after="150" w:line="240" w:lineRule="auto"/>
        <w:jc w:val="center"/>
        <w:rPr>
          <w:rFonts w:ascii="Arial" w:eastAsia="Times New Roman" w:hAnsi="Arial" w:cs="Arial"/>
          <w:i/>
          <w:iCs/>
          <w:color w:val="333333"/>
          <w:sz w:val="19"/>
          <w:szCs w:val="19"/>
        </w:rPr>
      </w:pPr>
      <w:r w:rsidRPr="00C566B7">
        <w:rPr>
          <w:rFonts w:ascii="Arial" w:eastAsia="Times New Roman" w:hAnsi="Arial" w:cs="Arial"/>
          <w:i/>
          <w:iCs/>
          <w:color w:val="333333"/>
          <w:sz w:val="19"/>
          <w:szCs w:val="19"/>
        </w:rPr>
        <w:t>4.3. Izgrađeno i neizgrađeno građevinsko zemljište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63" w:name="clan_90"/>
      <w:bookmarkEnd w:id="163"/>
      <w:r w:rsidRPr="00C566B7">
        <w:rPr>
          <w:rFonts w:ascii="Arial" w:eastAsia="Times New Roman" w:hAnsi="Arial" w:cs="Arial"/>
          <w:b/>
          <w:bCs/>
          <w:color w:val="333333"/>
          <w:sz w:val="21"/>
          <w:szCs w:val="21"/>
        </w:rPr>
        <w:t>Član 90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Građevinsko zemljište može biti izgrađeno i neizgrađeno.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Izgrađeno građevinsko zemljište je zemljište na kome su izgrađeni objekti namenjeni za trajnu upotrebu, u skladu sa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Neizgrađeno građevinsko zemljište je zemljište na kome nisu izgrađeni objekti, na kome su izgrađeni objekti bez građevinske dozvole i privremeni objekti.</w:t>
      </w:r>
    </w:p>
    <w:p w:rsidR="00C566B7" w:rsidRPr="00C566B7" w:rsidRDefault="00C566B7" w:rsidP="00C566B7">
      <w:pPr>
        <w:shd w:val="clear" w:color="auto" w:fill="FFFFFF"/>
        <w:spacing w:before="240" w:after="240" w:line="240" w:lineRule="auto"/>
        <w:jc w:val="center"/>
        <w:rPr>
          <w:rFonts w:ascii="Arial" w:eastAsia="Times New Roman" w:hAnsi="Arial" w:cs="Arial"/>
          <w:i/>
          <w:iCs/>
          <w:color w:val="333333"/>
          <w:sz w:val="21"/>
          <w:szCs w:val="21"/>
        </w:rPr>
      </w:pPr>
      <w:r w:rsidRPr="00C566B7">
        <w:rPr>
          <w:rFonts w:ascii="Arial" w:eastAsia="Times New Roman" w:hAnsi="Arial" w:cs="Arial"/>
          <w:i/>
          <w:iCs/>
          <w:color w:val="333333"/>
          <w:sz w:val="21"/>
          <w:szCs w:val="21"/>
        </w:rPr>
        <w:t>4.4. Uređeno i neuređeno građevinsko zemljište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64" w:name="clan_91"/>
      <w:bookmarkEnd w:id="164"/>
      <w:r w:rsidRPr="00C566B7">
        <w:rPr>
          <w:rFonts w:ascii="Arial" w:eastAsia="Times New Roman" w:hAnsi="Arial" w:cs="Arial"/>
          <w:b/>
          <w:bCs/>
          <w:color w:val="333333"/>
          <w:sz w:val="21"/>
          <w:szCs w:val="21"/>
        </w:rPr>
        <w:t>Član 91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Građevinsko zemljište može biti uređeno i neuređeno.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Uređeno građevinsko zemljište je zemljište koje je u skladu sa planskim dokumentom komunalno opremljeno za građenje i korišćenje (izgrađen pristupni put, elektromreža, obezbeđeno snabdevanje vodom i obezbeđeni drugi uslovi).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Svi vlasnici objekata na teritoriji, odnosno na delu teritorije jedinice lokalne samouprave koji je komunalno opremljen za građenje i korišćenje, a naročito koji ima postojeću infrastrukturu vodovoda, kanalizacije, gasovoda i daljinskog grejanja, dužni su da se priključe na postojeću infrastrukturu, u zavisnosti od namene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Vlasnik objekta koji dostavi dokaz da će za proizvodnju električne energije, odnosno grejanje i hlađenje objekta koristiti obnovljive izvore energije, nema obavezu propisanu stavom 3.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Priključenje objekata na infrastrukturu iz stava 3. ovog člana od strane privrednog društva čiji je osnivač Republika Srbija, autonomna pokrajina ili jedinica lokalne samouprave vrši se uz naknadu stvarnih troškova nabavke opreme, uređaja, materijala i radova koji nastaju prilikom priključenja korisnika.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Odluku o visini i načinu plaćanja stvarnih troškova iz stava 5. ovog člana donosi jedinica lokalne samouprave u roku od šest meseci od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Pravno lice iz stava 5. ovog člana zaključuje ugovor sa korisnikom, kojim se regulišu međusobna prava i obaveze.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stava 6. ovog člana, odluku o visini i načinu plaćanja stvarnih troškova priključenja na distributivnu gasovodnu mrežu određuje operator distributivnog sistema na čiji sistem se odobrava priključenje, a visina troškova se određuje na osnovu metodologije Agencije za energetiku Republike Srbije, u skladu sa zakonom kojim se uređuje energetika.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Imaoci javnih ovlašćenja u postupku koji prethodi izdavanju lokacijskih uslova, za izgradnju novih objekata ili izvođenje radova iz člana 145. ovog zakona, dužni su da izdaju uslove za priključenje iz stava 3. ovog člana.</w:t>
      </w:r>
    </w:p>
    <w:p w:rsidR="00C566B7" w:rsidRPr="00C566B7" w:rsidRDefault="00C566B7" w:rsidP="00C566B7">
      <w:pPr>
        <w:shd w:val="clear" w:color="auto" w:fill="FFFFFF"/>
        <w:spacing w:before="240" w:after="240" w:line="240" w:lineRule="auto"/>
        <w:jc w:val="center"/>
        <w:rPr>
          <w:rFonts w:ascii="Arial" w:eastAsia="Times New Roman" w:hAnsi="Arial" w:cs="Arial"/>
          <w:i/>
          <w:iCs/>
          <w:color w:val="333333"/>
          <w:sz w:val="21"/>
          <w:szCs w:val="21"/>
        </w:rPr>
      </w:pPr>
      <w:r w:rsidRPr="00C566B7">
        <w:rPr>
          <w:rFonts w:ascii="Arial" w:eastAsia="Times New Roman" w:hAnsi="Arial" w:cs="Arial"/>
          <w:i/>
          <w:iCs/>
          <w:color w:val="333333"/>
          <w:sz w:val="21"/>
          <w:szCs w:val="21"/>
        </w:rPr>
        <w:t>4.5. Pripremanje i opremanje građevinskog zemljišta sredstvima fizičkih ili pravnih lica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65" w:name="clan_92"/>
      <w:bookmarkEnd w:id="165"/>
      <w:r w:rsidRPr="00C566B7">
        <w:rPr>
          <w:rFonts w:ascii="Arial" w:eastAsia="Times New Roman" w:hAnsi="Arial" w:cs="Arial"/>
          <w:b/>
          <w:bCs/>
          <w:color w:val="333333"/>
          <w:sz w:val="21"/>
          <w:szCs w:val="21"/>
        </w:rPr>
        <w:t>Član 92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Građevinsko zemljište koje nije uređeno u smislu ovog zakona, a nalazi se u obuhvatu planskog dokumenta na osnovu koga se mogu izdati lokacijski uslovi, odnosno građevinska dozvola, može se pripremiti, odnosno opremiti i sredstvima fizičkih ili pravnih lica.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Lice iz stava 1. ovog člana podnosi nadležnom organu jedinice lokalne samouprave, odnosno licu iz člana 94. ovog zakona, predlog o finansiranju pripremanja, odnosno opremanja građevinskog zemljišta, po kome je nadležni organ dužan da postupi u roku od 15 dana od dana prijema predloga.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 odnosno lice iz člana 94. ovog zakona može sa licem iz stava 1. ovog člana zaključiti ugovor o zajedničkom pripremanju, odnosno opremanju građevinskog zemljišta, koji naročito sadrži: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podatke o lokaciji, odnosno zoni u kojoj se planira opremanja građevinskog zemljišta;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2) podatke iz planskog dokumenta i tehničke uslove za izgradnju;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podatke iz programa uređivanja građevinskog zemljišta;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granice lokacije koja se priprema, odnosno oprema sa popisom katastarskih parcela;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dinamiku i rok izgradnje;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obavezu jedinice lokalne samouprave kao investitora da obezbedi stručni nadzor u toku izvođenja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određivanje učešća svake ugovorne strane u obezbeđivanju, odnosno finansiranju izrade tehničke dokumentacije i stručne kontrole tehničke dokumentacije, izvođenju radova i izboru izvođača radova, kao i drugih troškova u vezi sa opremanjem građevinskog zemljišta, uključujući visinu i rokove obezbeđivanja finansijskih i drugih sredstava;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određivanje objekata koji se grade i koji će preći u svojinu jedinice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 određivanje iznosa učešća lica iz stava 1. ovog člana u finansiranju pripremanja, odnosno opremanja građevinskog zemljišta koji će biti umanjen za iznos doprinosa za uređivanje građevinskog zemljišta;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10) sredstva obezbeđenja ispunjenja obaveza ugovornih strana.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66" w:name="str_69"/>
      <w:bookmarkEnd w:id="166"/>
      <w:r w:rsidRPr="00C566B7">
        <w:rPr>
          <w:rFonts w:ascii="Arial" w:eastAsia="Times New Roman" w:hAnsi="Arial" w:cs="Arial"/>
          <w:b/>
          <w:bCs/>
          <w:i/>
          <w:iCs/>
          <w:color w:val="333333"/>
          <w:sz w:val="21"/>
          <w:szCs w:val="21"/>
        </w:rPr>
        <w:t>5. Uređivanje građevinskog zemljišta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67" w:name="clan_93"/>
      <w:bookmarkEnd w:id="167"/>
      <w:r w:rsidRPr="00C566B7">
        <w:rPr>
          <w:rFonts w:ascii="Arial" w:eastAsia="Times New Roman" w:hAnsi="Arial" w:cs="Arial"/>
          <w:b/>
          <w:bCs/>
          <w:color w:val="333333"/>
          <w:sz w:val="21"/>
          <w:szCs w:val="21"/>
        </w:rPr>
        <w:t>Član 93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Uređivanje građevinskog zemljišta obuhvata njegovo pripremanje i opremanje.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Pripremanje zemljišta obuhvata istražne radove, izradu geodetskih, geoloških i drugih podloga, izradu planske i tehničke dokumentacije, programa za uređivanje zemljišta, raseljavanje, uklanjanje objekata, saniranje terena i druge radove.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Pored radova iz stava 2. ovog člana, na područjima koja su bila izložena ratnim dejstvima, obavlja se i provera o postojanju zaostalih eksplozivnih sredstava, u skladu sa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Opremanje zemljišta obuhvata izgradnju objekata komunalne infrastrukture i izgradnju i uređenje površina javne namene.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68" w:name="clan_94"/>
      <w:bookmarkEnd w:id="168"/>
      <w:r w:rsidRPr="00C566B7">
        <w:rPr>
          <w:rFonts w:ascii="Arial" w:eastAsia="Times New Roman" w:hAnsi="Arial" w:cs="Arial"/>
          <w:b/>
          <w:bCs/>
          <w:color w:val="333333"/>
          <w:sz w:val="21"/>
          <w:szCs w:val="21"/>
        </w:rPr>
        <w:t>Član 94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Uređivanje građevinskog zemljišta obavlja se u skladu sa važećim planskim dokumentom prema srednjoročnim i godišnjim programima uređivanja koje donosi jedinica lokalne samouprave, uz staranje o zaštiti, racionalnom i održivom korišćenju zemljišta.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Radi obezbeđivanja uslova za uređivanje, upotrebu, unapređivanje i zaštitu građevinskog zemljišta, Republika Srbija, autonomna pokrajina i jedinica lokalne samouprave može da osnuje privredno društvo, javno preduzeće, odnosno drugu organizaciju ili da vršenje ovih poslova obezbedi na drugi način, u skladu sa zakonom, odnosno statutom.</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69" w:name="str_70"/>
      <w:bookmarkEnd w:id="169"/>
      <w:r w:rsidRPr="00C566B7">
        <w:rPr>
          <w:rFonts w:ascii="Arial" w:eastAsia="Times New Roman" w:hAnsi="Arial" w:cs="Arial"/>
          <w:b/>
          <w:bCs/>
          <w:i/>
          <w:iCs/>
          <w:color w:val="333333"/>
          <w:sz w:val="21"/>
          <w:szCs w:val="21"/>
        </w:rPr>
        <w:t>6. Izvori finansiranja uređivanja građevinskog zemljišta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70" w:name="clan_95"/>
      <w:bookmarkEnd w:id="170"/>
      <w:r w:rsidRPr="00C566B7">
        <w:rPr>
          <w:rFonts w:ascii="Arial" w:eastAsia="Times New Roman" w:hAnsi="Arial" w:cs="Arial"/>
          <w:b/>
          <w:bCs/>
          <w:color w:val="333333"/>
          <w:sz w:val="21"/>
          <w:szCs w:val="21"/>
        </w:rPr>
        <w:t>Član 95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Finansiranje uređivanja građevinskog zemljišta obezbeđuje se iz sredstva ostvarenih od:</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doprinosa za uređivanje građevinskog zemljišta;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zakupnine za građevinsko zemljište;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otuđenja ili razmene građevinskog zemljišta;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pretvaranja prava zakupa u pravo svojine,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drugih izvora u skladu sa zakonom.</w:t>
      </w:r>
    </w:p>
    <w:p w:rsidR="00C566B7" w:rsidRDefault="00C566B7" w:rsidP="00C566B7">
      <w:pPr>
        <w:shd w:val="clear" w:color="auto" w:fill="FFFFFF"/>
        <w:spacing w:after="150" w:line="240" w:lineRule="auto"/>
        <w:jc w:val="center"/>
        <w:rPr>
          <w:rFonts w:ascii="Arial" w:eastAsia="Times New Roman" w:hAnsi="Arial" w:cs="Arial"/>
          <w:i/>
          <w:iCs/>
          <w:color w:val="333333"/>
          <w:sz w:val="19"/>
          <w:szCs w:val="19"/>
        </w:rPr>
      </w:pPr>
    </w:p>
    <w:p w:rsidR="00C566B7" w:rsidRDefault="00C566B7" w:rsidP="00C566B7">
      <w:pPr>
        <w:shd w:val="clear" w:color="auto" w:fill="FFFFFF"/>
        <w:spacing w:after="150" w:line="240" w:lineRule="auto"/>
        <w:jc w:val="center"/>
        <w:rPr>
          <w:rFonts w:ascii="Arial" w:eastAsia="Times New Roman" w:hAnsi="Arial" w:cs="Arial"/>
          <w:i/>
          <w:iCs/>
          <w:color w:val="333333"/>
          <w:sz w:val="19"/>
          <w:szCs w:val="19"/>
        </w:rPr>
      </w:pPr>
    </w:p>
    <w:p w:rsidR="00C566B7" w:rsidRDefault="00C566B7" w:rsidP="00C566B7">
      <w:pPr>
        <w:shd w:val="clear" w:color="auto" w:fill="FFFFFF"/>
        <w:spacing w:after="150" w:line="240" w:lineRule="auto"/>
        <w:jc w:val="center"/>
        <w:rPr>
          <w:rFonts w:ascii="Arial" w:eastAsia="Times New Roman" w:hAnsi="Arial" w:cs="Arial"/>
          <w:i/>
          <w:iCs/>
          <w:color w:val="333333"/>
          <w:sz w:val="19"/>
          <w:szCs w:val="19"/>
        </w:rPr>
      </w:pPr>
    </w:p>
    <w:p w:rsidR="00C566B7" w:rsidRPr="00C566B7" w:rsidRDefault="00C566B7" w:rsidP="00C566B7">
      <w:pPr>
        <w:shd w:val="clear" w:color="auto" w:fill="FFFFFF"/>
        <w:spacing w:after="150" w:line="240" w:lineRule="auto"/>
        <w:jc w:val="center"/>
        <w:rPr>
          <w:rFonts w:ascii="Arial" w:eastAsia="Times New Roman" w:hAnsi="Arial" w:cs="Arial"/>
          <w:i/>
          <w:iCs/>
          <w:color w:val="333333"/>
          <w:sz w:val="19"/>
          <w:szCs w:val="19"/>
        </w:rPr>
      </w:pPr>
      <w:r w:rsidRPr="00C566B7">
        <w:rPr>
          <w:rFonts w:ascii="Arial" w:eastAsia="Times New Roman" w:hAnsi="Arial" w:cs="Arial"/>
          <w:i/>
          <w:iCs/>
          <w:color w:val="333333"/>
          <w:sz w:val="19"/>
          <w:szCs w:val="19"/>
        </w:rPr>
        <w:lastRenderedPageBreak/>
        <w:t>6.1. Doprinos za uređivanje građevinskog zemljišta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71" w:name="clan_96"/>
      <w:bookmarkEnd w:id="171"/>
      <w:r w:rsidRPr="00C566B7">
        <w:rPr>
          <w:rFonts w:ascii="Arial" w:eastAsia="Times New Roman" w:hAnsi="Arial" w:cs="Arial"/>
          <w:b/>
          <w:bCs/>
          <w:color w:val="333333"/>
          <w:sz w:val="21"/>
          <w:szCs w:val="21"/>
        </w:rPr>
        <w:t>Član 96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uređivanje građevinskog zemljišta plaća se doprinos jedinici lokalne samouprave na čijoj teritoriji je planirana izgradnja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Novčana sredstva dobijena od doprinosa za uređenje građevinskog zemljišta koriste se za uređivanje (pripremanje i opremanje) građevinskog zemljišta, pribavljanje građevinskog zemljišta u javnu svojinu i izgradnju i održavanje objekata komunalne infrastrukture.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72" w:name="clan_97"/>
      <w:bookmarkEnd w:id="172"/>
      <w:r w:rsidRPr="00C566B7">
        <w:rPr>
          <w:rFonts w:ascii="Arial" w:eastAsia="Times New Roman" w:hAnsi="Arial" w:cs="Arial"/>
          <w:b/>
          <w:bCs/>
          <w:color w:val="333333"/>
          <w:sz w:val="21"/>
          <w:szCs w:val="21"/>
        </w:rPr>
        <w:t>Član 97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Doprinos za uređivanje građevinskog zemljišta plaća investitor.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Iznos doprinosa se utvrđuje rešenjem o izdavanju građevinske dozvole tako što se osnovica koju čini prosečna cena kvadratnog metra stanova novogradnje u jedinici lokalne samouprave, odnosno gradskoj opštini, prema poslednjim objavljenim podacima organa nadležnog za poslove statistike, pomnoži sa ukupnom neto površinom objekta koji je predmet gradnje, izraženom u metrima kvadratnim, i sa koeficijentom zone i koeficijentom namene objekta koje utvrđuje jedinica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Koeficijent zone iz stava 2. ovog člana ne može biti veći od 0,1, a koeficijent namene ne može biti veći od 1,5.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Iznos doprinosa za uređivanje građevinskog zemljišta se umanjuje za troškove infrastrukturnog opremanja građevinskog zemljišta sredstvima investitora, na osnovu ugovora zaključenog u skladu sa članom 92. ovog zakona, kao i za vrednost zemljišta koje investitor ustupa jedinici lokalne samouprave za izgradnju infrastrukturnih objekata.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Jedinica lokalne samouprave najkasnije do 30. novembra tekuće godine utvrđuje koeficijente iz stava 2.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koji dostavi odgovarajuće sredstvo obezbeđenja plaćanja ima pravo da iznos doprinosa za uređivanje građevinskog zemljišta isplati u najmanje 36 mesečnih rata, a onaj koji plaća naknadu jednokratno, pre podnošenja prijave radova, ima pravo na umanjenje u iznosu od najmanje 30%, u skladu sa odlukom jedinice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Skupština jedinice lokalne samouprave opštim aktom utvrđuje zone i vrste namena objekta iz stava 2. ovog člana, iznose koeficijenata zone i koeficijenata namene, kriterijume, iznos i postupak umanjivanja doprinosa za uređivanje građevinskog zemljišta posebna umanjenja iznosa doprinosa za nedostajuću infrastrukturu kao i uslove i način obračuna umanjenja iz stava 5. ovog člana, i druge pogodnosti za investitore, metod valorizacije u slučaju plaćanja u ratama kao i druga pitanja od značaja za obračun i naplatu doprinosa za uređivanje građevinskog zemljišta, u skladu sa ovim zakonom, a svojim pojedinačnim aktom može predvideti dodatne pogodnosti za plaćanje doprinosa za objekte od posebnog značaja za razvoj jedinice lokalne samouprave. Ne mogu se predvideti umanjenja iznosa doprinosa za objekte stanogradnje, osim po osnovu propisanom u stavu 5. ovog člana, kao i za objekte socijalnog stanovanja kod kojih je investitor Republika Srbija, autonomna pokrajina ili jedinica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objekta za koji je izdat sertifikat zelene gradnje, ima pravo na umanjenje obračunatog doprinosa za uređivanje građevinskog zemljišta u visini od 10% u odnosu na ukupno određeni iznos doprinosa.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iz stava 8. ovog člana, po pravnosnažnosti upotrebne dozvole može podneti zahtev nadležnom organu za umanjenje ukupno određenog iznosa doprinosa.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zahtevu lica iz stava 8. ovog člana za umanjenje obračunatog doprinosa za uređivanje građevinskog zemljišta, nadležni organ odlučuje u roku od 15 dana od dana podnošenja zahteva, posebnim rešenjem.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Doprinos za uređivanje građevinskog zemljišta ne obračunava se za objekte javne namene u javnoj svojini, objekte komunalne i druge infrastrukture, proizvodne i skladišne objekte u funkciji proizvodnih objekata, podzemne etaže objekata visokogradnje (prostor namenjen za garažiranje vozila, podstanice, transformatorske stanice i razvodna postrojenja, ostave, vešernice i sl.), osim za delove podzemnih etaža koji se koriste za komercijalne delatnosti. Doprinos se ne obračunava ni za otvorena parkirališta, interne saobraćajnice, otvorena dečja igrališta, otvorene sportske terene i atletske staze.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Doprinos za uređivanje građevinskog zemljišta se plaća kada se namena objekta, odnosno dela objekta, menja iz jedne namene u drugu namenu za koju je propisan veći iznos doprinosa.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koji uklanja postojeći objekat koji je izgrađen u skladu sa zakonom, odnosno legalizovan ili ozakonjen u cilju izgradnje novog objekta na istoj lokaciji, plaća doprinos za uređivanje građevinskog zemljišta samo za razliku u broju kvadrata korisne površine između objekta koji planira da izgradi i objekta koji se uklanja.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Prilikom obračuna površina postojećeg objekta, bruto razvijena građevinska površina se utvrđuje uvidom u izdatu upotrebnu dozvolu ili tehničku dokumentaciju na osnovu koje je izdata upotrebna dozvola, odnosno uvidom u pravnosnažno rešenje o legalizaciji, odnosno ozakonjenju objekta i tehničku dokumentaciju na osnovu koje su ta rešenja izdata.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za jedinicu lokalne samouprave nisu objavljeni podaci o prosečnoj ceni kvadratnog metra stanova novogradnje, doprinos iz stava 1. biće utvrđen na osnovu proseka iznosa prosečnih cena kvadratnog metra stanova novogradnje u svim jedinicama lokalne samouprave istog stepena razvijenosti u skladu sa zakonom kojim se uređuje regionalni razvoj, za koje su ti podaci objavljeni.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zahtevu jedinice lokalne samouprave, u cilju realizacije projekta od značaja za lokalni ekonomski razvoj, Vlada Republike Srbije može odobriti visinu doprinosa u drugačijem iznosu od iznosa predviđenog stavom 2. ovog člana.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73" w:name="clan_98"/>
      <w:bookmarkEnd w:id="173"/>
      <w:r w:rsidRPr="00C566B7">
        <w:rPr>
          <w:rFonts w:ascii="Arial" w:eastAsia="Times New Roman" w:hAnsi="Arial" w:cs="Arial"/>
          <w:b/>
          <w:bCs/>
          <w:color w:val="333333"/>
          <w:sz w:val="21"/>
          <w:szCs w:val="21"/>
        </w:rPr>
        <w:t>Član 98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Iznos, način plaćanja doprinosa za uređivanje građevinskog zemljišta i sredstvo obezbeđenja u slučaju plaćanja na rate su sastavni deo rešenja o građevinskoj dozvoli.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Kada nadležni organ po zahtevu investitora izda građevinsku dozvolu usled promena u toku građenja, sastavni deo tog rešenja je novi obračun doprinosa.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Sastavni deo rešenja o upotrebnoj dozvoli je konačni obračun doprinosa.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Najkasnije do podnošenja prijave radova, investitor je dužan da izvrši uplatu doprinosa za uređivanje građevinskog zemljišta u celosti, odnosno ako plaća na rate da uplati prvu ratu i dostavi sredstvo obezbeđenja plaćanja.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Kao sredstvo obezbeđenja plaćanja doprinosa, investitor je dužan 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do momenta prijave radova, dostavi neopozivu bankarsku garanciju, naplativu na prvi poziv, bez prigovora koja glasi na ukupan iznos nedospelih rata i koja je izdata na rok koji mora biti duži tri meseca od dana dospeća poslednje rate, ili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uspostavi hipoteku na objektu koji vredi najmanje 30% više od ukupnog iznosa nedospelih rata, u korist jedinice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koji gradi objekat čija ukupna bruto razvijena građevinska površina ne prelazi 200 m</w:t>
      </w:r>
      <w:r w:rsidRPr="00C566B7">
        <w:rPr>
          <w:rFonts w:ascii="Arial" w:eastAsia="Times New Roman" w:hAnsi="Arial" w:cs="Arial"/>
          <w:color w:val="333333"/>
          <w:sz w:val="15"/>
          <w:szCs w:val="15"/>
          <w:vertAlign w:val="superscript"/>
        </w:rPr>
        <w:t>2</w:t>
      </w:r>
      <w:r w:rsidRPr="00C566B7">
        <w:rPr>
          <w:rFonts w:ascii="Arial" w:eastAsia="Times New Roman" w:hAnsi="Arial" w:cs="Arial"/>
          <w:color w:val="333333"/>
          <w:sz w:val="19"/>
          <w:szCs w:val="19"/>
        </w:rPr>
        <w:t> i koji ne sadrži više od dve stambene jedinice nije u obavezi da podnese sredstvo obezbeđenja u slučaju plaćanja doprinosa za uređivanje građevinskog zemljišta na rate.</w:t>
      </w:r>
    </w:p>
    <w:p w:rsidR="00C566B7" w:rsidRPr="00C566B7" w:rsidRDefault="00C566B7" w:rsidP="00C566B7">
      <w:pPr>
        <w:shd w:val="clear" w:color="auto" w:fill="FFFFFF"/>
        <w:spacing w:after="150" w:line="240" w:lineRule="auto"/>
        <w:jc w:val="center"/>
        <w:rPr>
          <w:rFonts w:ascii="Arial" w:eastAsia="Times New Roman" w:hAnsi="Arial" w:cs="Arial"/>
          <w:i/>
          <w:iCs/>
          <w:color w:val="333333"/>
          <w:sz w:val="19"/>
          <w:szCs w:val="19"/>
        </w:rPr>
      </w:pPr>
      <w:r w:rsidRPr="00C566B7">
        <w:rPr>
          <w:rFonts w:ascii="Arial" w:eastAsia="Times New Roman" w:hAnsi="Arial" w:cs="Arial"/>
          <w:i/>
          <w:iCs/>
          <w:color w:val="333333"/>
          <w:sz w:val="19"/>
          <w:szCs w:val="19"/>
        </w:rPr>
        <w:t>6.2. Otuđenje, razmena i davanje u zakup i pribavljanje građevinskog zemljišta u javnoj svojini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74" w:name="clan_99"/>
      <w:bookmarkEnd w:id="174"/>
      <w:r w:rsidRPr="00C566B7">
        <w:rPr>
          <w:rFonts w:ascii="Arial" w:eastAsia="Times New Roman" w:hAnsi="Arial" w:cs="Arial"/>
          <w:b/>
          <w:bCs/>
          <w:color w:val="333333"/>
          <w:sz w:val="21"/>
          <w:szCs w:val="21"/>
        </w:rPr>
        <w:t>Član 99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Otuđenje neizgrađenog građevinskog zemljišta u javnoj svojini sprovodi se javnim nadmetanjem ili prikupljanjem ponuda javnim oglasom, po tržišnim uslovima,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Otuđenje građevinskog zemljišta iz stava 1. ovog člana, kada je vlasnik građevinskog zemljišta u javnoj svojini Republika Srbija, sprovodi Republička direkcija za imovinu Republike Srbije, odnosno nadležni organ autonomne pokrajine, kada je vlasnik građevinskog zemljišta u javnoj svojini autonomna pokrajina. Otuđenje građevinskog zemljišta, kada je vlasnik građevinskog zemljišta u javnoj svojini jedinica lokalne samouprave sprovodi jedinica lokalne samouprave, odnosno lice iz člana 94. stav 2.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Pod otuđenjem građevinskog zemljišta smatra se i razmena nepokretnosti. U slučaju razmene između vlasnika građevinskog zemljišta u javnoj, zadružnoj i privatnoj svojini, ne sprovodi se postupak javnog nadmetanja ni prikupljanja ponuda javnim oglasom, imajući u vidu pravnu prirodu instituta razmene. Predmet razmene može biti izgrađeno i neizgrađeno građevinsko zemljište.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Uslove, način i postupak razmene nepokretnosti utvrđuje Vlada.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Postupak, uslove, način i program otuđenja građevinskog zemljišta u javnoj svojini autonomne pokrajine, odnosno jedinice lokalne samouprave, uređuje autonomna pokrajina, odnosno jedinica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Postojeće i planirane površine javne namene ne mogu se otuđiti iz javne svojine.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Građevinsko zemljište u javnoj svojini ne može se otuđiti ili dati u zakup, ako nije donet planski dokument na osnovu koga se izdaju lokacijski uslovi, odnosno građevinska dozvola.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Rok za podnošenje prijava za javno nadmetanje, odnosno prikupljanje ponuda iz stava 1. ovog člana, ne može biti kraći od 30 dana od dana javnog oglašavanja.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Građevinsko zemljište u javnoj svojini se otuđuje licu koje ponudi najveću cenu za to zemljište, koja se naknadno ne može umanjivati. Pod umanjenjem najveće cene ne smatra se popust koji odobrava vlasnik građevinskog zemljišta u javnoj svojini za jednokratno plaćanje određene cene, u skladu sa podzakonskim aktom ili opštim aktom vlasnika zemljišta kojim se uređuje raspolaganje građevinskim zemljištem.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odredbe stava 9. ovog člana, jedinica lokalne samouprave može otuđiti neizgrađeno građevinsko zemljište po ceni koja je manja od tržišne cene ili otuđiti građevinsko zemljište bez naknade, uz prethodno pribavljenu saglasnost Vlade, ako se radi o realizaciji investicionog projekta kojim se unapređuje lokalni ekonomski razvoj.</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Bliže uslove i način za otuđenje građevinskog zemljišta iz stava 10. ovog člana propisuje Vlada, u skladu sa propisima o kontroli državne pomoći.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odredbe stava 9. ovog člana, Republika Srbija, autonomna pokrajina, odnosno jedinica lokalne samouprave, mogu otuđiti građevinsko zemljište po ceni koja je manja od tržišne cene ili otuđiti bez naknade, kada se radi o ispunjavanju ugovornih obaveza nastalih do dana stupanja na snagu ovog zakona, po osnovu ugovora u kome je Republika Srbija jedna od ugovornih strana, odnosno otuđiti ili dati u zakup po ceni, odnosno zakupnini koja je manja od tržišne cene ili otuđiti ili dati u zakup bez naknade kada se radi o realizaciji projekata za izgradnju objekata od značaja za Republiku Srbiju, kao i kada se radi o međusobnom raspolaganju između vlasnika građevinskog zemljišta u javnoj svojini. Bliže uslove, način i postupak otuđenja građevinskog zemljišta propisuje Vlada.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 otuđenju ili razmeni građevinskog zemljišta u javnoj svojini, po sprovedenom postupku javnog nadmetanja, prikupljanja ponuda ili neposredne pogodbe, nadležni organ donosi odluku, koja se dostavlja svim učesnicima u postupku javnog nadmetanja, odnosno prikupljanja ponuda.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Vlasnik građevinskog zemljišta u javnoj svojini i lice kome se građevinsko zemljište otuđuje, zaključuju ugovor u roku od 30 dana od dana donošenja odluke iz stava 13.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Građevinsko zemljište u javnoj svojini može se dati u zakup u slučaju iz člana 86.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Ugovor o zakupu građevinskog zemljišta u javnoj svojini sadrži naročito: podatke o katastarskoj parceli, nameni i veličini budućeg objekta, o visini zakupnine, roku trajanja zakupa, roku i načinu plaćanja doprinosa za uređivanje zemljišta, uslove za uređivanje ako se u zakup daje neuređeno građevinsko zemljište, roku u kome zemljište mora da se privede nameni, prava i obaveze u slučaju neizvršenja obaveza, način rešavanja sporova, kao i postupku i uslovima za izmenu ili raskid ugovora, kao i uslove pod kojima se zakupcu predmetno zemljište može dati u svojinu. Kada je ugovorom o zakupu predviđeno plaćanje na više rata, obavezno se propisuje način usklađivanja visine zakupa sa indeksom potrošačkih cena u Republici Srbiji, prema objavljenim podacima nadležne organizacije za poslove vođenja statistike.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Vlasnik građevinskog zemljišta u javnoj svojini bliže uređuje uslove, postupak, način i sadržinu ugovora o otuđenju ili davanju u zakup.</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Učesnik javnog nadmetanja, odnosno učesnik u postupku prikupljanja ponuda koji smatra da je građevinsko zemljište otuđeno ili dato u zakup suprotno odredbama ovog zakona, te da mu je na taj način povređeno pravo, može podneti nadležnom sudu tužbu za poništaj ugovora u roku od osam dana od saznanja za zaključenje ugovora, a najkasnije u roku od 30 dana od dana zaključenja ugovora.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Građevinsko zemljište se pribavlja u javnu svojinu u skladu sa odredbama Zakona o javnoj svojini koje se odnose na pribavljanje drugih nepokretnosti u javnu svojinu.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Pribavljanje neizgrađenog građevinskog zemljišta u javnu svojinu za potrebe uređenja površina javne namene, može se, osim u postupku propisanim zakonom kojim se uređuje eksproprijacija, sprovesti i sporazumom sa vlasnikom građevinskog zemljišta, na način i u postupku koji se uređuje opštim aktom jedinice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Pribavljanjem građevinskog zemljišta u javnu svojinu smatra se i razmena nepokretnosti.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75" w:name="clan_100"/>
      <w:bookmarkEnd w:id="175"/>
      <w:r w:rsidRPr="00C566B7">
        <w:rPr>
          <w:rFonts w:ascii="Arial" w:eastAsia="Times New Roman" w:hAnsi="Arial" w:cs="Arial"/>
          <w:b/>
          <w:bCs/>
          <w:color w:val="333333"/>
          <w:sz w:val="21"/>
          <w:szCs w:val="21"/>
        </w:rPr>
        <w:t>Član 100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Građevinsko zemljište u javnoj svojini se može otuđiti ili dati u zakup neposrednom pogodbom u slučaju: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izgradnje objekata za potrebe obavljanja poslova iz nadležnosti državnih organa i organizacija, organa jedinica teritorijalne autonomije i lokalne samouprave, kao i drugih objekata u javnoj svojini;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ispravke granica susednih katastarskih parcela;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3) formiranja građevinske parcele u skladu sa odredbama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otuđenja iz člana 99. st. 10. i 12. ovog zakona, odnosno davanja u zakup iz člana 86.;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sporazumnog davanja zemljišta ranijem vlasniku nepokretnosti koja je bila predmet eksproprijacije, u skladu sa propisima o eksproprijaciji;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otuđenja neizgrađenog građevinskog zemljišta u postupku vraćanja oduzete imovine i obeštećenja u skladu sa posebnim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6a) razmene građevinskog zemljišta u slučaju raseljavanja porodičnog stambenog objekta koji se nalazi na nestabilnom terenu sa aktivnim geodinamičkim procesom koji uzrokuje pomeranje tla;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6b) otuđenja građevinskog zemljišta drugom suvlasniku na istoj nepokretnosti, po pravu preče kupovine, u skladu sa zakonom kojim se uređuju osnove svojinskopravnih odnosa i promet nepokretnosti;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razmene građevinskog zemljišta.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davanja koncesije ili poveravanja komunalne delatnosti u skladu sa posebnim zakonima, građevinsko zemljište se može dati u zakup bez naknade, odnosno uz naknadu nižu od tržišne, na vremenski period predviđen ugovorom o koncesiji, koji ne može biti duži od perioda na koji se zaključuje, odnosno na vremenski period na koji je povereno obavljanje komunalne delatnosti.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Radi ostvarivanja javno-privatnog partnerstva, neizgrađeno građevinsko zemljište u javnoj svojini može se dati u zakup bez naknade, odnosno uz naknadu nižu od tržišne, privatnom partneru na rok na koji je zaključen javni ugovor u skladu sa zakonom kojim se uređuje javno-privatno partnerstvo i koncesije, koji ne može biti duži od perioda na koji je zaključen, odnosno unositi kao osnivački ulog u privredna društva, a vlasnik građevinskog zemljišta u javnoj svojini može sa fizičkim ili pravnim licem zaključiti i ugovor o zajedničkoj izgradnji jednog ili više objekata.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Neizgrađeno građevinsko zemljište u javnoj svojini može se unositi kao osnivački ulog u javno preduzeće.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Vlada bliže propisuje način i uslove za ulaganje iz st. 3. i 4.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 otuđenju, razmeni, davanju u zakup i pribavljanju građevinskog zemljišta u javnoj svojini Republike Srbije iz člana 99. ovog zakona odlučuje Vlada u skladu sa odredbama ovog zakona i drugih posebnih zakona.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76" w:name="str_71"/>
      <w:bookmarkEnd w:id="176"/>
      <w:r w:rsidRPr="00C566B7">
        <w:rPr>
          <w:rFonts w:ascii="Arial" w:eastAsia="Times New Roman" w:hAnsi="Arial" w:cs="Arial"/>
          <w:b/>
          <w:bCs/>
          <w:i/>
          <w:iCs/>
          <w:color w:val="333333"/>
          <w:sz w:val="21"/>
          <w:szCs w:val="21"/>
        </w:rPr>
        <w:t>7. Izmena ugovora o zakupu građevinskog zemljišta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77" w:name="clan_101"/>
      <w:bookmarkEnd w:id="177"/>
      <w:r w:rsidRPr="00C566B7">
        <w:rPr>
          <w:rFonts w:ascii="Arial" w:eastAsia="Times New Roman" w:hAnsi="Arial" w:cs="Arial"/>
          <w:b/>
          <w:bCs/>
          <w:color w:val="333333"/>
          <w:sz w:val="21"/>
          <w:szCs w:val="21"/>
        </w:rPr>
        <w:t>Član 101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se promeni vlasnik objekta, odnosno posebnog fizičkog dela objekta koji je izgrađen ili se gradi na građevinskom zemljištu u javnoj svojini, koje se koristi po osnovu ugovora o zakupu zaključenom u skladu sa zakonom, zakupodavac će, na zahtev zakupca, odnosno vlasnika objekta, izmeniti ugovor o zakupu tako što će na mesto, odnosno pored dotadašnjeg zakupca stupiti novi vlasnik objekta, odnosno dela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Uz zahtev za izmenu ugovora o zakupu dostavlja se ugovor o kupovini objekta ili kupovini objekta u izgradnji, odnosno drugi pravni osnov kojim se stiče pravo svojine na objektu ili objektu u izgradnji, koji je overen u skladu sa zakonom, sa potvrdom poreske uprave o izmirenju poreza po tom pravnom osnovu ili sa potvrdom poreske uprave o oslobađanju od poreske obaveze, odnosno pravnosnažno rešenje o nasleđivanju.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Zakupodavac zaključuje sa novim vlasnikom objekta ugovor o izmeni ugovora o zakupu, koji po potpisivanju predstavlja osnov za promenu upisa zakupca u javnoj knjizi o evidenciji nepokretnosti i pravima na njima. Prava i obaveze za novog zakupca nastaju danom upisa prava zakupa u javnu knjigu o nepokretnosti i pravima na njima.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upisu prava svojine na objektu koji je izgrađen ili za koji je naknadno izdata građevinska i upotrebna dozvola u postupku legalizacije na građevinskom zemljištu koje se koristi po osnovu ugovora o zakupu zaključenog u skladu sa ovim zakonom, na zahtev zakupca, zakupodavac i zakupac zaključuju ugovor o raskidu ugovora o zakupu i eventualno drugi ugovor u skladu sa važećim propisima, kojim će regulisati način i uslove izmirenja, odnosno ispunjenja ugovornih obaveza iz ugovora o zakupu.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Uslove, način i postupak za izmenu ugovora iz stava 4. ovog člana (način prenošenja preostalog duga, oslobađanje od plaćanja ugovorene zakupnine ako je plaćena tržišna vrednost građevinskog zemljišta, davanje saglasnosti za pretvaranje prava zakupa u pravo svojine bez naknade i sl.) uređuje vlasnik građevinskog zemljišta u javnoj svojini.</w:t>
      </w:r>
    </w:p>
    <w:p w:rsid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78" w:name="str_72"/>
      <w:bookmarkEnd w:id="178"/>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r w:rsidRPr="00C566B7">
        <w:rPr>
          <w:rFonts w:ascii="Arial" w:eastAsia="Times New Roman" w:hAnsi="Arial" w:cs="Arial"/>
          <w:b/>
          <w:bCs/>
          <w:i/>
          <w:iCs/>
          <w:color w:val="333333"/>
          <w:sz w:val="21"/>
          <w:szCs w:val="21"/>
        </w:rPr>
        <w:lastRenderedPageBreak/>
        <w:t>8. Pretvaranje prava korišćenja u pravo svojine na građevinskom zemljištu</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79" w:name="clan_102"/>
      <w:bookmarkEnd w:id="179"/>
      <w:r w:rsidRPr="00C566B7">
        <w:rPr>
          <w:rFonts w:ascii="Arial" w:eastAsia="Times New Roman" w:hAnsi="Arial" w:cs="Arial"/>
          <w:b/>
          <w:bCs/>
          <w:color w:val="333333"/>
          <w:sz w:val="21"/>
          <w:szCs w:val="21"/>
        </w:rPr>
        <w:t>Član 102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Pravo korišćenja na građevinskom zemljištu, pretvara se u pravo svojine, bez naknade.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Pravo svojine iz stava 1. ovog člana stiče se danom stupanja na snagu ovog zakona, a upis prava svojine vrši organ nadležan za poslove državnog premera i katastra, po službenoj dužnosti.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Pravo svojine na katastarskoj parceli upisuje se u korist lica koje je upisano kao vlasnik objekta, odnosno objekata koji se nalaze na toj parceli, odnosno lica koje je upisano kao nosilac prava korišćenja na katastarskoj parceli na neizgrađenom građevinskom zemljištu, osim za: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lica čiji je položaj određen zakonom kojim se uređuje sport, kao i udruženja;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zemljoradničke i stambene zadruge;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lica na koja se primenjuju odredbe propisa Republike Srbije i bilateralnih međunarodnih ugovora kojima se uređuje sprovođenje Aneksa G Sporazuma o pitanjima sukcesije ("Službeni list SRJ - Međunarodni ugovori", broj 6/02) 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društvena preduzeća.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lica iz stava 3. tač. 1) i 2) ovog člana sticanje prava svojine na građevinskom zemljištu u javnoj svojini biće uređeno posebnim propisima.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lica iz stava 3. tačka 3) ovog člana sticanje prava svojine na građevinskom zemljištu u javnoj svojini biće uređeno po okončanju sukcesije u skladu sa Aneksom G Sporazuma o pitanjima sukcesije ("Službeni list SRJ - Međunarodni ugovori", broj 6/02).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lica iz stava 3. tačka 4) ovog člana, sticanje prava svojine na građevinskom zemljištu u javnoj svojini biće uređeno po okončanju privatizacije tih pravnih lica.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zahtevu lica, koja su bila ili jesu privredna društva i druga pravna lica koja su privatizovana na osnovu zakona kojima se uređuje privatizacija, stečajni i izvršni postupak, kao i njihovi pravni sledbenici u statusnom smislu, lica koja su pravo korišćenja na zemljištu stekla posle 11. septembra 2009. godine, kupovinom objekta sa pripadajućim pravom korišćenja, od lica koja su privatizovana na osnovu zakona kojima se uređuje privatizacija, stečajni i izvršni postupak, a koja nisu njihovi pravni sledbenici u statusnom smislu i lica - nosilaca prava korišćenja na neizgrađenom građevinskom zemljištu u državnoj svojini koje je stečeno radi izgradnje u skladu sa ranije važećim zakonima kojima je bilo uređeno građevinsko zemljište do 13. maja 2003. godine ili na osnovu odluke nadležnog organa, kao lica koja su ovim zakonom stekla pravo na pretvaranje prava korišćenja u pravo svojine na građevinskom zemljištu bez naknade, Agencija za prostorno planiranje i urbanizam Republike Srbije izdaje informaciju o lokaciji sa potvrdom iz koje se utvrđuje namena predmetne katastarske, odnosno katastarskih parcela i mogućnošću upisa prava svojine bez naknade u korist podnosioca zahteva.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zahtevu iz stava 7. ovog člana, Agencija za prostorno planiranje i urbanizam Republike Srbije rešava u roku od osam dana od dana podnošenja zahteva, uz naknadu stvarnih troškova za izdavanje te informacije i dostavlja je kroz e-šalter nadležnoj službi katastra nepokretnosti u cilju upisa prava svojine.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Lica iz stava 7. ovog člana ne mogu steći pravo svojine na katastarskim parcelama koje su planskim dokumentom određene za uređenje ili izgradnju objekata javne namene ili javnih površina, koji su po odredbama posebnih zakona u obaveznoj javnoj svojini i za koje je predviđeno utvrđivanje javnog interesa, na zemljištu na kome u registru nepokretnosti i pravima na njima postoji zabeležba po tužbi za utvrđenje svojinskog spora titulara prava javne svojine sa korisnikom zemljišta, pokrenutog do dana stupanja na snagu ovog zakona, a koji se odnosi na tu katastarsku parcelu, kao ni na zemljištu u otvorenom stambenom bloku koje je u javnom korišćenju.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je deo katastarske parcele predviđen za uređenje ili izgradnju objekata javne namene ili javnih površina, koji su po odredbama posebnih zakona u obaveznoj javnoj svojini i za koje je predviđeno utvrđivanje javnog interesa, prethodno pitanje za sticanje prava svojine za lica iz stava 7. ovog člana je izrađen i potvrđen projekat parcelacije u cilju deobe te katastarske parcele.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Odredba stava 1. ovog člana ne primenjuje se na lica iz stava 3. tač. 1)-4)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xml:space="preserve">Republici Srbiji, autonomnoj pokrajini, odnosno jedinici lokalne samouprave, koji su upisani kao nosioci prava korišćenja na neizgrađenom i izgrađenom zemljištu u državnoj svojini u katastru nepokretnosti, dana 11. septembra 2009. godine, kao danom stupanja na snagu Zakona o planiranju i izgradnji ("Službeni glasnik RS", broj 72/09), </w:t>
      </w:r>
      <w:r w:rsidRPr="00C566B7">
        <w:rPr>
          <w:rFonts w:ascii="Arial" w:eastAsia="Times New Roman" w:hAnsi="Arial" w:cs="Arial"/>
          <w:color w:val="333333"/>
          <w:sz w:val="19"/>
          <w:szCs w:val="19"/>
        </w:rPr>
        <w:lastRenderedPageBreak/>
        <w:t>prestaje pravo korišćenja na tim nepokretnostima i prelazi u pravo javne svojine, u korist Republike Srbije, autonomne pokrajine, odnosno jedinice lokalne samouprave, bez naknade.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Pravnim licima čiji je osnivač Republika Srbija, autonomna pokrajina, odnosno jedinica lokalne samouprave, koja su upisana kao nosioci prava korišćenja na neizgrađenom i izgrađenom zemljištu u državnoj svojini u katastru nepokretnosti, dana 11. septembra 2009. godine, kao danom stupanja na snagu Zakona o planiranju i izgradnji, prestaje pravo korišćenja na tim nepokretnostima i prelazi u pravo javne svojine osnivača, bez naknade.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Pod osnivačem iz stava 13. ovog člana smatra se i član jednočlanog privrednog društva ili jedini akcionar u privrednom društvu.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Pravo svojine stečeno u skladu sa st. 1, 12. i 13. ovog člana proizvodi pravno dejstvo od 11. septembra 2009. godine, kao dana stupanja na snagu Zakona o planiranju i izgradnji, a upis prava svojine u katastar nepokretnosti u korist Republike Srbije, autonomne pokrajine, odnosno jedinice lokalne samouprave, ima deklarativni karakter.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Stranim državama, za potrebe njihovih diplomatskih i konzularnih predstavništva pravo korišćenja na izgrađenom i neizgrađenom građevinskom zemljištu u javnoj svojini pretvara se u pravo svojine na osnovu prethodno pribavljene saglasnosti ministarstva nadležnog za poslove pravde, na bazi reciprociteta.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Pravnim licima koja su upisana kao nosioci prava korišćenja na građevinskom zemljištu, a koja su prestala da postoje, rešenjem se utvrđuje prestanak prava korišćenja na građevinskom zemljištu i upisuje se pravo javne svojine u korist upisanog titulara javne svojine na toj nepokretnosti.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Prestanak prava korišćenja iz stava 17. ovog člana utvrđuje se u postupku koji sprovodi nadležni organ jedinice lokalne samouprave nadležan za imovinsko-pravne poslove.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Postupak iz stava 17. ovog člana pokreće zahtevom nadležno pravobranilaštvo, a kada je upisani titular prava svojine Republika Srbija, postupak pokreće Državno pravobranilaštvo ili Republička direkcija za imovinu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Uz zahtev iz stava 19. ovog člana podnosi se: dokaz da privredno društvo, odnosno drugi oblik organizovanja nije upisano u registar privrednih subjekata i da li ima pravnog sledbenika; akt o brisanju iz registra privrednih subjekata, kao i drugi dokazi na osnovu kojih se na pouzdan način može utvrditi prestanak privrednog društva, odnosno drugog oblika organizovanja.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pravnosnažnosti rešenja kojim je utvrđen prestanak prava korišćenja dotadašnjeg nosioca prava korišćenja na građevinskom zemljištu, to rešenje predstavlja osnov za brisanje prava korišćenja na građevinskom zemljištu.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iz stava 21. ovog člana pravo javne svojine ostaje upisano na dotadašnjeg titulara javne svojine.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80" w:name="clan_103"/>
      <w:bookmarkEnd w:id="180"/>
      <w:r w:rsidRPr="00C566B7">
        <w:rPr>
          <w:rFonts w:ascii="Arial" w:eastAsia="Times New Roman" w:hAnsi="Arial" w:cs="Arial"/>
          <w:b/>
          <w:bCs/>
          <w:color w:val="333333"/>
          <w:sz w:val="21"/>
          <w:szCs w:val="21"/>
        </w:rPr>
        <w:t>Član 103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Vlasnicima objekata izgrađenim na građevinskom zemljištu u javnoj svojini za koje je zaključen ugovor o zakupu radi izgradnje, u trajanju od najmanje 50 godina, u skladu sa ranije važećim zakonima o planiranju i izgradnji, po zahtevu zakupca - vlasnika objekta ili dela objekta, utvrđuje se pravo svojine na građevinskom zemljištu, bez naknade, ako je u celosti isplaćen iznos zakupnine za period na koji glasi ugovor o zakupu.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Zakupcima na građevinskom zemljištu u javnoj svojini, za koje je zaključen ugovor o zakupu radi izgradnje, u trajanju od najmanje 50 godina, u skladu sa ranije važećim zakonima o planiranju i izgradnji, po zahtevu zakupca, utvrđuje se pravo svojine na građevinskom zemljištu, bez naknade, ako je u celosti isplaćen iznos zakupnine za period na koji glasi ugovor o zakupu, osim ako zakupodavac u roku od godinu dana od dana stupanja na snagu ovog zakona pokrene sudski postupak za raskid ugovora o zakupu, i taj se spor pravnosnažno okonča u njegovu korist.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Zakupcima na građevinskom zemljištu u javnoj svojini, za koje je zaključen ugovor o zakupu bez naknade u skladu sa odredbama ovog zakona, po zahtevu zakupca, pravo zakupa pretvara se u pravo svojine na građevinskom zemljištu bez naknade, kada rešenje o upotrebnoj dozvoli za objekat izgrađen na tom zemljištu postane pravnosnažno, ako je to predviđeno ugovorom o zakupu.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Uz zahtev za upis prava svojine za lica iz st. 1. i 2. ovog člana, organu nadležnom za upis prava svojine dostavlja se dokaz da je iznos zakupnine isplaćen u celosti.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Uslove i postupak za pretvaranje prava zakupa u pravo svojine uređuje vlasnik zemljišta u javnoj svojini.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Odredba stava 1. ovog člana ne primenjuje se na lica koja pravo na pretvaranje prava korišćenja u pravo svojine na građevinskom zemljištu ostvaruju uz naknadu, a čiji je položaj uređen ili će biti uređen posebnim zakonima i propisima.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Upis prava svojine u korist lica iz st. 1. i 2. ovog člana, vrši organ nadležan za poslove vođenja evidencije nepokretnosti i pravima na njima, po zahtevu tih lica.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81" w:name="clan_104"/>
      <w:bookmarkEnd w:id="181"/>
      <w:r w:rsidRPr="00C566B7">
        <w:rPr>
          <w:rFonts w:ascii="Arial" w:eastAsia="Times New Roman" w:hAnsi="Arial" w:cs="Arial"/>
          <w:b/>
          <w:bCs/>
          <w:color w:val="333333"/>
          <w:sz w:val="21"/>
          <w:szCs w:val="21"/>
        </w:rPr>
        <w:t>Član 104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se na katastarskoj parceli nalazi objekat, odnosno objekti u suvlasništvu ili zajedničkoj svojini različitih lica ili je objekat sastavljen od posebnih delova koji su u vlasništvu različitih lica, čiji su udeli na zemljištu neopredeljeni ili čiji udeli nisu upisani na građevinskom zemljištu, po zahtevu lica koje stiče pravo svojine na građevinskom zemljištu u skladu sa članom 102. ovog zakona, organ nadležan za poslove državnog premera i katastra u evidenciju nepokretnosti i pravima na njima upisuje da je katastarska parcela u suvlasništvu, odnosno zajedničkoj svojini tih lica, a da je udeo tih lica u srazmeri sa površinom koju poseduju u odnosu na ukupnu površinu objekta, odnosno objekata koji se nalaze na toj parceli, osim u slučaju kada je upis prava svojine sa opredeljenim udelima već ranije po bilo kom pravnom osnovu sproveden.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u evidenciji nepokretnosti i pravima na njima na katastarskoj parceli nije upisan postojeći objekat, zahtev za upis prava svojine na građevinskom zemljištu - katastarskoj parceli na kojoj je objekat sagrađen može se podneti tek nakon upisa tog objekta u evidenciju nepokretnosti i pravima na njima ili na osnovu pravnosnažne sudske odluke kojom se takav upis nalaže.</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82" w:name="str_73"/>
      <w:bookmarkEnd w:id="182"/>
      <w:r w:rsidRPr="00C566B7">
        <w:rPr>
          <w:rFonts w:ascii="Arial" w:eastAsia="Times New Roman" w:hAnsi="Arial" w:cs="Arial"/>
          <w:b/>
          <w:bCs/>
          <w:i/>
          <w:iCs/>
          <w:color w:val="333333"/>
          <w:sz w:val="21"/>
          <w:szCs w:val="21"/>
        </w:rPr>
        <w:t>9. Zemljište za redovnu upotrebu objekta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83" w:name="clan_105"/>
      <w:bookmarkEnd w:id="183"/>
      <w:r w:rsidRPr="00C566B7">
        <w:rPr>
          <w:rFonts w:ascii="Arial" w:eastAsia="Times New Roman" w:hAnsi="Arial" w:cs="Arial"/>
          <w:b/>
          <w:bCs/>
          <w:color w:val="333333"/>
          <w:sz w:val="21"/>
          <w:szCs w:val="21"/>
        </w:rPr>
        <w:t>Član 105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Vlasnik objekta, odnosno posebnog fizičkog dela objekta koji nije upisan kao nosilac prava korišćenja na građevinskom zemljištu na kome je taj objekat, odnosno deo objekta izgrađen, stiče pravo svojine na katastarskoj parceli na kome je taj objekat izgrađen, u cilju uspostavljanja jedinstva nepokretnosti iz člana 106.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Kada je pravo svojine na objektu stečeno po osnovu legalizacije, odnosno ozakonjenja objekta, odnosno na osnovu Zakona o posebnim uslovima za upis prava svojine na objektima izgrađenim bez građevinske dozvole ("Službeni glasnik RS", broj 25/13), vlasnik tog objekta ima obavezu utvrđivanja zemljišta za redovnu upotrebu objekta, u skladu sa članom 70.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Upis prava svojine na građevinskom zemljištu iz st. 1. i 2. ovog člana vrši se na osnovu rešenja iz člana 70. ovog zakona. Organ nadležan za imovinsko-pravne poslove, po pravnosnažnosti, dostavlja to rešenje po službenoj dužnosti organu nadležnom za poslove državnog premera i katastra.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Zahtev za upis prava svojine iz stava 1. ovog člana podnosi se organu nadležnom za poslove državnog premera i katastra.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Lica koja pravo na pretvaranje prava korišćenja u pravo svojine na građevinskom zemljištu ostvaruju uz naknadu, a čiji je položaj uređen ili će biti uređen posebnim zakonima i propisima, koje je vlasnik objekta ili dela objekta na građevinskom zemljištu na kome nije upisan kao nosilac prava korišćenja, stiče pravo svojine na tom zemljištu u skladu sa posebnim zakonima i propisima kojima je uređen ili će biti uređen njihov položaj.</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se u postupku utvrđivanja zemljišta za redovnu upotrebu objekta propisanim članom 70. ovog zakona utvrdi da površina katastarske parcele istovremeno predstavlja i zemljište za redovnu upotrebu objekta u skladu sa ovim zakonom, vlasnik postojećeg objekta stiče pravo svojine na tom građevinskom zemljištu, po tržišnoj ceni, neposrednom pogodbom.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se u postupku utvrđivanja zemljišta za redovnu upotrebu objekta propisanim članom 70. ovog zakona utvrdi da je zemljište za redovnu upotrebu objekta manje od katastarske parcele na kojoj je objekat sagrađen, vlasnik zemljišta može, ako se od preostalog zemljišta ne može formirati posebna građevinska parcela, taj preostali deo zemljišta otuđiti vlasniku objekta po tržišnoj ceni, neposrednom pogodbom.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se u postupku utvrđivanja zemljišta za redovnu upotrebu objekta propisanim članom 70. ovog zakona utvrdi da je zemljište za redovnu upotrebu objekta manje od katastarske parcele na kojoj je objekat sagrađen, vlasnik zemljišta, ako se od preostalog zemljišta može formirati posebna građevinska parcela, raspolaže tim zemljištem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iz stava 6. ovog člana, organ nadležan za imovinsko pravne poslove jedinice lokalne samouprave na čijoj teritoriji se nalazi predmetno zemljište, jednim rešenjem utvrđuje zemljište za redovnu upotrebu i pravo na pretvaranje prava korišćenja u pravo svojine,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pravnosnažnosti rešenja iz stava 9. ovog člana, vlasnik objekta u skladu sa ovim zakonom stiče pravo na upis svojine na građevinskom zemljištu u javnoj knjizi o evidenciji nepokretnosti i pravima na njima.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84" w:name="str_74"/>
      <w:bookmarkEnd w:id="184"/>
      <w:r w:rsidRPr="00C566B7">
        <w:rPr>
          <w:rFonts w:ascii="Arial" w:eastAsia="Times New Roman" w:hAnsi="Arial" w:cs="Arial"/>
          <w:b/>
          <w:bCs/>
          <w:i/>
          <w:iCs/>
          <w:color w:val="333333"/>
          <w:sz w:val="21"/>
          <w:szCs w:val="21"/>
        </w:rPr>
        <w:lastRenderedPageBreak/>
        <w:t>10. Uspostavljanje jedinstva nepokretnosti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85" w:name="clan_106"/>
      <w:bookmarkEnd w:id="185"/>
      <w:r w:rsidRPr="00C566B7">
        <w:rPr>
          <w:rFonts w:ascii="Arial" w:eastAsia="Times New Roman" w:hAnsi="Arial" w:cs="Arial"/>
          <w:b/>
          <w:bCs/>
          <w:color w:val="333333"/>
          <w:sz w:val="21"/>
          <w:szCs w:val="21"/>
        </w:rPr>
        <w:t>Član 106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okončanom postupku pretvaranja prava korišćenja u pravo svojine na građevinskom zemljištu, u skladu sa ovim zakonom, katastarska parcela izgrađenog građevinskog zemljišta zajedno sa objektima sagrađenim na njoj postaje jedinstveni predmet prava svojine (jedinstvo nepokretnosti), tako da se sva postojeća prava i tereti koji su postojali na objektu, odnosno posebnom delu objekta, od trenutka upisa prava svojine prenose i na tu katastarsku parcelu, odnosno deo katastarske parcele vlasnika tog posebnog dela, osim ako je na tom zemljištu ustanovljen dugoročni zakup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kada je više objekata različitih vlasnika izgrađeno na jednoj katastarskoj parceli, jedinstvo nepokretnosti iz stava 1. ovog člana uspostavlja se po izradi elaborata geodetskih radova, tako da se za svaki objekat posle geodetskog obeležavanja formira posebna katastarska parcela.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kada je na jednoj parceli upisano više sukorisnika, odnosno suvlasnika, a samo jedan od njih je vlasnik objekta izgrađenog na toj parceli, jedinstvo nepokretnosti iz stava 1. ovog člana uspostavlja se po izradi elaborata geodetskih radova za katastarsku parcelu na kojoj je sagrađen objekat, dok se ostale parcele formiraju kao katastarske parcele neizgrađenog građevinskog zemljišta.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Geodetsko obeležavanje iz st. 2. i 3. ovog člana sprovodi se na osnovu saglasnosti vlasnika postojećih objekata ili zemljišta.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da saglasnost iz stava 4. ovog člana ne bude postignuta, zainteresovano lice može pokrenuti postupak za razvrgnuće suvlasničke zajednice kod nadležnog suda. Na osnovu pravnosnažne sudske odluke, sprovodi se geodetsko obeležavanje iz st. 2. i 3. ovog člana pred organom nadležnim za poslove državnog premera i katastra.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Prilikom izrade elaborata geodetskog obeležavanja za potrebe razvrgnuća suvlasničke zajednice u sudskom postupku, ne moraju se primenjivati odredbe o minimalnoj površini građevinske parcele, o pristupu javnoj saobraćajnoj površini, visini i udaljenju objekata, koji su propisani planskim dokumentom za tu zonu.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Elaborat geodetskih radova izrađuje se u skladu sa propisima kojima je uređen državni premer i katastar.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Odredbe ovog člana koje se odnose na razvrgnuće suvlasničke zajednice primenjuju se i na lica koja pravo na pretvaranje prava korišćenja u pravo svojine na građevinskom zemljištu ostvaruju uz naknadu, a čiji je položaj uređen ili će biti uređen posebnim zakonima i propisima, u cilju razvrgnuća sukorisničke zajednice i formiranja novih katastarskih parcela u skladu sa ovim zakonom. Na novoformiranim katastarskim parcelama upisuje se pravo korišćenja.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86" w:name="clan_106a"/>
      <w:bookmarkEnd w:id="186"/>
      <w:r w:rsidRPr="00C566B7">
        <w:rPr>
          <w:rFonts w:ascii="Arial" w:eastAsia="Times New Roman" w:hAnsi="Arial" w:cs="Arial"/>
          <w:b/>
          <w:bCs/>
          <w:color w:val="333333"/>
          <w:sz w:val="21"/>
          <w:szCs w:val="21"/>
        </w:rPr>
        <w:t>Član 106a</w:t>
      </w:r>
    </w:p>
    <w:p w:rsidR="00C566B7" w:rsidRPr="00C566B7" w:rsidRDefault="00C566B7" w:rsidP="00C566B7">
      <w:pPr>
        <w:shd w:val="clear" w:color="auto" w:fill="FFFFFF"/>
        <w:spacing w:after="150" w:line="240" w:lineRule="auto"/>
        <w:jc w:val="center"/>
        <w:rPr>
          <w:rFonts w:ascii="Arial" w:eastAsia="Times New Roman" w:hAnsi="Arial" w:cs="Arial"/>
          <w:color w:val="333333"/>
          <w:sz w:val="19"/>
          <w:szCs w:val="19"/>
        </w:rPr>
      </w:pPr>
      <w:r w:rsidRPr="00C566B7">
        <w:rPr>
          <w:rFonts w:ascii="Arial" w:eastAsia="Times New Roman" w:hAnsi="Arial" w:cs="Arial"/>
          <w:i/>
          <w:iCs/>
          <w:color w:val="333333"/>
          <w:sz w:val="19"/>
          <w:szCs w:val="19"/>
        </w:rPr>
        <w:t>(Brisan)</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87" w:name="str_75"/>
      <w:bookmarkEnd w:id="187"/>
      <w:r w:rsidRPr="00C566B7">
        <w:rPr>
          <w:rFonts w:ascii="Arial" w:eastAsia="Times New Roman" w:hAnsi="Arial" w:cs="Arial"/>
          <w:b/>
          <w:bCs/>
          <w:i/>
          <w:iCs/>
          <w:color w:val="333333"/>
          <w:sz w:val="21"/>
          <w:szCs w:val="21"/>
        </w:rPr>
        <w:t>11. Urbana komasacija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88" w:name="clan_107"/>
      <w:bookmarkEnd w:id="188"/>
      <w:r w:rsidRPr="00C566B7">
        <w:rPr>
          <w:rFonts w:ascii="Arial" w:eastAsia="Times New Roman" w:hAnsi="Arial" w:cs="Arial"/>
          <w:b/>
          <w:bCs/>
          <w:color w:val="333333"/>
          <w:sz w:val="21"/>
          <w:szCs w:val="21"/>
        </w:rPr>
        <w:t>Član 107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Urbana komasacija (u daljem tekstu: komasacija) je postupak kojim se postojeće katastarske parcele na području za koje je donet plan generalne ili plan detaljne regulacije (u daljem tekstu: komasaciono područje) pretvaraju u građevinske parcele, u skladu sa važećim planskim dokumentom, a na osnovu potvrđenog projekta urbane komasacije, u cilju racionalnog korišćenja i uređenja građevinskog zemljišta, uz istovremeno rešavanje imovinsko pravnih odnosa koji nastanu u ovom postupku.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Komasacija predstavlja javni interes za Republiku Srbiju.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Komasacija se sprovodi ako na određenom području postoje katastarske parcele koje zbog površine, oblika, položaja ili nemogućnosti pristupa javnoj površini ne ispunjavaju uslove za građevinsku parcelu ili ako postoje druge otežavajuće okolnosti za efikasno i ekonomično sprovođenje planskih dokumenata i racionalnog korišćenja građevinskog zemljišta. Postupak komasacije sprovodi se uz poštovanje načela nepovredivosti stvarnih prava vlasnika katastarskih parcela, načela jednake vrednosti i načela dodele novih katastarskih parcela uz ispunjenje javnog interesa.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Predmet komasacije su sve katastarske parcele na komasacionom području koje čine komasacionu masu, osim katastarskih parcela: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1) na kojima su izgrađeni objekti i formirane su katastarske parcele u skladu sa važećim planskim dokumentom;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neizgrađenog građevinskog zemljišta koje ispunjava uslove za građevinsku parcelu u skladu sa važećim planskim dokumentom uz zahtev za izuzimanje iz komasacione mase svih nosioca stvarnih prava na katastarskoj parceli;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javne namene koje su uređene ili izgrađene u skladu sa važećim planskim dokumentom.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Komasaciona masa je građevinsko zemljište unutar komasacionog područja, koju čine izdvojene površine predviđene za izgradnju površina ili objekata javne namene koje se dodeljuju u vlasništvo nosiocima prava javne svojine u skladu sa zakonom i izdvojene površine za preraspodelu koje se dodeljuju ostalim nosiocima stvarnih prava.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Izdvojene površine za javne namene iz stava 5. ovog člana utvrđuju se pre formiranja građevinskih parcela za preraspodelu ostalim nosiocima stvarnih prava.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postupku komasacije, na novoformirane katastarske parcele prenosi se pravo vlasništva, kao i tereti ako su bili upisani na katastarskoj parceli koja je uneta u komasacionu masu.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Stranke u postupku komasacije su vlasnici i nosioci drugih stvarnih prava na građevinskom zemljištu koje je predmet komasacije, lica koja imaju pravni osnov za upis prava svojine na nepokretnosti, ali to pravo nije upisano u javnu knjigu o evidenciji nepokretnosti i pravima na njima do dana stupanja na snagu odluke o komasaciji, kao i jedinica lokalne samouprave na čijoj teritoriji se sprovodi postupak komasacije. U cilju zaštite i ostvarenja interesa Republike Srbije ili autonomne pokrajine, lica sa pravnim interesom u postupku komasacije, u smislu odredaba ovog zakona, su i ovlašćeni predstavnici Republike Srbije ili autonomne pokrajine.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Postupak komasacije sprovodi komisija za urbanu komasaciju (u daljem tekstu: komisija), koju obrazuje skupština jedinice lokalne samouprave na čijoj teritoriji se sprovodi postupak komasacije. Postupak komasacije sprovodi i komisija koju obrazuje ministar nadležan za poslove urbanizma, u slučaju kada komasaciono područje obuhvata građevinsko zemljište koje se nalazi na teritoriji dve ili više jedinica lokalnih samouprava.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Vlada, na predlog ministarstva nadležnog za poslove urbanizma, obrazuje republičku komisiju za urbanu komasaciju.</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89" w:name="clan_108"/>
      <w:bookmarkEnd w:id="189"/>
      <w:r w:rsidRPr="00C566B7">
        <w:rPr>
          <w:rFonts w:ascii="Arial" w:eastAsia="Times New Roman" w:hAnsi="Arial" w:cs="Arial"/>
          <w:b/>
          <w:bCs/>
          <w:color w:val="333333"/>
          <w:sz w:val="21"/>
          <w:szCs w:val="21"/>
        </w:rPr>
        <w:t>Član 108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 donošenja odluke o komasaciji, komisija, po zahtevu vlasnika, odnosno drugih nosilaca stvarnih prava na katastarskim parcelama čija površina predstavlja najmanje 51% površine područja za koje je donet plan generalne ili plan detaljne regulacije utvrđuje osnovanost zahteva, u roku od deset dana od dana podnošenja zahteva. Ministarstvo nadležno za poslove urbanizma ili skupština jedinice lokalne samouprave mogu pokrenuti postupak urbane komasacije za potrebe izgradnje objekata javne namene u javnoj svojini, u kom slučaju komisija predlaže ministarstvu nadležnom za poslove urbanizma, odnosno skupštini jedinice lokalne samouprave, donošenje odluke o komasaciji.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komisija utvrdi ispunjenost uslova iz stava 1. ovog člana, u daljem postupku pristupa utvrđivanju granica komasacionog područja i određuje stranke u postupku. Komisija za komasaciju o utvrđenim činjenicama sačinjava izveštaj, koji je javno dostupan svim zainteresovanim licima i koji se sa utvrđenom granicom objavljuje i na digitalnoj platformi Nacionalne infrastrukture geoprostornih podataka.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utvrđivanju ispunjenosti uslova za komasaciju, komisija za komasaciju predlaže skupštini jedinice lokalne samouprave donošenje odluke o komasaciji. Po donošenju odluka se objavljuje u javnom glasilu jedinice lokalne samouprave i najmanje jednom lokalnom i jednom dnevnom listu u Republici Srbiji kao i na digitalnoj platformi Nacionalne infrastrukture geoprostornih podataka i osnov je za upis zabeležbe o sprovođenju komasacije u javnoj knjizi o evidenciji nepokretnosti i pravima na njima. Nakon upisa zabeležbe, promene na komasacionom području su moguće samo uz saglasnost i odluku komisije. Zabrana promena bez saglasnosti komisije traje do završetka procesa komasacije, odnosno do momenta brisanja zabeležbe u javnoj knjizi o evidenciji nepokretnosti i pravima na njima.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Posle donošenja odluke nadležnog organa o komasaciji, na predlog komisije organ nadležan za poslove urbanizma, u roku od osam dana od dana stupanja na snagu odluke o komasaciji, objavljuje javni poziv za prijavljivanje i utvrđivanje potrebnih podataka za sprovođenje komasacije u "Službenom glasniku Republike Srbije", odnosno javnom glasilu jedinice lokalne samouprave i najmanje jednom lokalnom i jednom dnevnom listu u Republici Srbiji, kao i na digitalnoj platformi Nacionalne infrastrukture geoprostornih podataka.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Odluka o komasaciji je osnov za upis zabeležbe o sprovođenju komasacije u javnoj knjizi o evidenciji nepokretnosti i pravima na njima. Posle upisa zabeležbe, promene na komasacionom području moguće su samo uz saglasnost i odluku komisije. Zabrana promena bez saglasnosti komisije traje do završetka procesa komasacije, odnosno do momenta brisanja zabeležbe u javnoj knjizi o evidenciji nepokretnosti i pravima na njima.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xml:space="preserve">Rok za prijavu iz stava 4. ovog člana je 30 dana od dana objavljivanja javnog poziva, u kom roku je komisija dužna da sprovede javno izlaganje i bliže upozna zainteresovana lica sa načelima komasacije i principima preraspodele </w:t>
      </w:r>
      <w:r w:rsidRPr="00C566B7">
        <w:rPr>
          <w:rFonts w:ascii="Arial" w:eastAsia="Times New Roman" w:hAnsi="Arial" w:cs="Arial"/>
          <w:color w:val="333333"/>
          <w:sz w:val="19"/>
          <w:szCs w:val="19"/>
        </w:rPr>
        <w:lastRenderedPageBreak/>
        <w:t>građevinskog zemljišta, o čemu sačinjava izveštaj. Po okončanju javnog izlaganja, komisija za komasaciju pristupa izradi projekta komasacije.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Projekat komasacije izrađuje se u skladu sa pravilima parcelacije i preparcelacije sadržanim u važećem planskom dokumentu i pravilima komasacije, sa jasno prikazanim postojećim i novoplaniranim stanjem, sa svim faktičkim, prostornim i pravnim promenama koje će nastupiti na komasacionom području. Po izradi, komisija za komasaciju organizuje javni uvid u projekat komasacije u trajanju od 30 dana.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Stranke u postupku komasacije imaju pravo prigovora na predložena rešenja iz projekta komasacije u roku od 30 dana od dana isteka roka za javni uvid.</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Komisija odlučuje o prigovoru u roku od osam dana od dana prijema prigovora, a izveštaj koji sadrži podatke o javnom uvidu, sa svim primedbama i prigovorima, sa odlukama o prigovorima, dostavlja se obrađivaču projekta komasacije koji je dužan da u roku od osam dana izmeni i dopuni projekat komasacije, u skladu sa donetim odlukama komisije. Projekat komasacije dostavlja se komisiji, organu jedinice lokalne samouprave nadležnom za poslove urbanizma i Republičkom geodetskom zavodu na potvrđivanje.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Projekat komasacije se, po potvrđivanju od strane organa iz stava 9. ovog člana, objavljuje u "Službenom glasniku Republike Srbije", odnosno službenom glasilu jedinice lokalne samouprave i na digitalnoj platformi Nacionalne infrastrukture geoprostornih podataka.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stupanju na pravnu snagu, projekat komasacije se dostavlja organu jedinice lokalne samouprave nadležnom za imovinsko pravne poslove, koji po sprovedenom postupku donosi rešenje o komasaciji.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rešenje o urbanoj komasaciji može se izjaviti žalba ministarstvu nadležnom za poslove urbanizma u roku od 15 dana od dana prijema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Pravnosnažno rešenje o komasaciji, sa dokazom o isplaćenim naknadama u postupku komasacije je osnov za upis novoformirane katastarske parcele u javnu knjigu o evidenciji nepokretnosti i pravima na njima.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90" w:name="clan_108a"/>
      <w:bookmarkEnd w:id="190"/>
      <w:r w:rsidRPr="00C566B7">
        <w:rPr>
          <w:rFonts w:ascii="Arial" w:eastAsia="Times New Roman" w:hAnsi="Arial" w:cs="Arial"/>
          <w:b/>
          <w:bCs/>
          <w:color w:val="333333"/>
          <w:sz w:val="21"/>
          <w:szCs w:val="21"/>
        </w:rPr>
        <w:t>Član 108a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Preraspodela građevinskih parcela vrši se tako što se, uvek kada je to moguće, vlasniku dodeljuje građevinsko zemljište sa položajem koji je isti ili sličan zemljištu koje je uneto u komasacionu masu, na osnovu merila površine ili na osnovu merila vrednosti.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osnovu merila površine zemljišta, svakom vlasniku pripada građevinsko zemljište u površini parcele koja je uneta u komasacionu masu, umanjeno za udeo u površini koja će biti korišćena za javne namene i koju je utvrdila komisija za komasaciju.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osnovu merila vrednosti zemljišta, svakom vlasniku pripada jedna ili više građevinskih parcela, čija tržišna vrednost nakon sprovedene komasacije (postkomasaciona vrednost) odgovara najmanje vrednosti građevinskog zemljišta unetog u komasacionu masu (pretkomasaciona vrednost).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da nastane razlika u površini između dodeljene i unete površine, a nakon odbitka dela površina za javne namene (po kriterijumu unete površine i unete vrednosti zemljišta) ta razlika se nadoknađuje u novcu.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Novčane naknade utvrđuje komisija za komasaciju.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Troškove pripreme postupka komasacije (izrada projekta komasacije, geodetski radovi i dr.) padaju na teret jedinice lokalne samouprave na čijoj teritoriji se sprovodi postupak komasacije.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slučajevima kada je postupak urbane komasacije pokrenulo ministarstvo nadležno za urbanizam ili organ autonomne pokrajine nadležan za urbanizam, troškovi postupka komasacije finansiraju se iz budžeta Republike Srbije, odnosno budžeta autonomne pokrajine.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okončanju postupka komasacije, komisija za komasaciju posebnim rešenjem utvrđuje visinu učešća svih stranaka u stvarnim troškovima.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Troškove komasacije snose učesnici komasacije, ako je postupak pokrenut na njihovu inicijativu (najmanje 51% površine). Postupak sprovodi lokalna samouprava o trošku vlasnika zemljišta. Komisija je u obavezi da pre donošenja odluke o komasaciji, svakom učesniku dostavi predračun troškova koje će snositi do okončanja postupka. Obračun stvarnih troškova sačinjava se prilikom izrade pojedinačnih rešenja o komasaciji, a stvarni troškovi mogu premašiti predračun troškova za najviše 20%.</w:t>
      </w:r>
    </w:p>
    <w:p w:rsid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91" w:name="clan_108b"/>
      <w:bookmarkEnd w:id="191"/>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r w:rsidRPr="00C566B7">
        <w:rPr>
          <w:rFonts w:ascii="Arial" w:eastAsia="Times New Roman" w:hAnsi="Arial" w:cs="Arial"/>
          <w:b/>
          <w:bCs/>
          <w:color w:val="333333"/>
          <w:sz w:val="21"/>
          <w:szCs w:val="21"/>
        </w:rPr>
        <w:lastRenderedPageBreak/>
        <w:t>Član 108b</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Danom pravnosnažnosti rešenja o komasaciji: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sva stvarna prava i tereti koji su postojali na katastarskim parcelama unetim u komasacionu masu prenose se na novoformiranu katastarsku parcelu koja preraspodelom pripadne novom imaocu prava svojine;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dospevaju sva plaćanja iz komasacione mase i u komasacionu masu, osim ako rešenjem o komasaciji nije drugačije određeno;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po stavljanju zabeležbe o komasaciji, organ nadležan za poslove državnog premera i katastra može vršiti izmene u registru nepokretnosti isključivo na zahtev komisije, na teritoriji koja je obuhvaćena komasacijom.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92" w:name="clan_108v"/>
      <w:bookmarkEnd w:id="192"/>
      <w:r w:rsidRPr="00C566B7">
        <w:rPr>
          <w:rFonts w:ascii="Arial" w:eastAsia="Times New Roman" w:hAnsi="Arial" w:cs="Arial"/>
          <w:b/>
          <w:bCs/>
          <w:color w:val="333333"/>
          <w:sz w:val="21"/>
          <w:szCs w:val="21"/>
        </w:rPr>
        <w:t>Član 108v</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Sva dokumenta doneta u postupku urbane komasacije od strane nadležnih organa, učesnika u postupku i imaoca javnih ovlašćenja, uključujući i tehničku dokumentaciju, dostavljaju se u formi elektronskog dokumenta, a razmena i komunikacija se obavlja elektronski.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r w:rsidRPr="00C566B7">
        <w:rPr>
          <w:rFonts w:ascii="Arial" w:eastAsia="Times New Roman" w:hAnsi="Arial" w:cs="Arial"/>
          <w:b/>
          <w:bCs/>
          <w:color w:val="333333"/>
          <w:sz w:val="21"/>
          <w:szCs w:val="21"/>
        </w:rPr>
        <w:t>Čl. 109-109v</w:t>
      </w:r>
    </w:p>
    <w:p w:rsidR="00C566B7" w:rsidRPr="00C566B7" w:rsidRDefault="00C566B7" w:rsidP="00C566B7">
      <w:pPr>
        <w:shd w:val="clear" w:color="auto" w:fill="FFFFFF"/>
        <w:spacing w:after="150" w:line="240" w:lineRule="auto"/>
        <w:jc w:val="center"/>
        <w:rPr>
          <w:rFonts w:ascii="Arial" w:eastAsia="Times New Roman" w:hAnsi="Arial" w:cs="Arial"/>
          <w:color w:val="333333"/>
          <w:sz w:val="19"/>
          <w:szCs w:val="19"/>
        </w:rPr>
      </w:pPr>
      <w:r w:rsidRPr="00C566B7">
        <w:rPr>
          <w:rFonts w:ascii="Arial" w:eastAsia="Times New Roman" w:hAnsi="Arial" w:cs="Arial"/>
          <w:i/>
          <w:iCs/>
          <w:color w:val="333333"/>
          <w:sz w:val="19"/>
          <w:szCs w:val="19"/>
        </w:rPr>
        <w:t>(Brisano)</w:t>
      </w:r>
    </w:p>
    <w:p w:rsidR="00C566B7" w:rsidRPr="00C566B7" w:rsidRDefault="00C566B7" w:rsidP="00C566B7">
      <w:pPr>
        <w:shd w:val="clear" w:color="auto" w:fill="FFFFFF"/>
        <w:spacing w:after="0" w:line="240" w:lineRule="auto"/>
        <w:jc w:val="center"/>
        <w:rPr>
          <w:rFonts w:ascii="Arial" w:eastAsia="Times New Roman" w:hAnsi="Arial" w:cs="Arial"/>
          <w:color w:val="333333"/>
          <w:sz w:val="27"/>
          <w:szCs w:val="27"/>
        </w:rPr>
      </w:pPr>
      <w:bookmarkStart w:id="193" w:name="str_76"/>
      <w:bookmarkEnd w:id="193"/>
      <w:r w:rsidRPr="00C566B7">
        <w:rPr>
          <w:rFonts w:ascii="Arial" w:eastAsia="Times New Roman" w:hAnsi="Arial" w:cs="Arial"/>
          <w:color w:val="333333"/>
          <w:sz w:val="27"/>
          <w:szCs w:val="27"/>
        </w:rPr>
        <w:t>V IZGRADNJA OBJEKATA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94" w:name="clan_110"/>
      <w:bookmarkEnd w:id="194"/>
      <w:r w:rsidRPr="00C566B7">
        <w:rPr>
          <w:rFonts w:ascii="Arial" w:eastAsia="Times New Roman" w:hAnsi="Arial" w:cs="Arial"/>
          <w:b/>
          <w:bCs/>
          <w:color w:val="333333"/>
          <w:sz w:val="21"/>
          <w:szCs w:val="21"/>
        </w:rPr>
        <w:t>Član 110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Građenje objekta vrši se na osnovu građevinske dozvole i tehničke dokumentacije, pod uslovima i na način utvrđen ovim zakonom.</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195" w:name="str_77"/>
      <w:bookmarkEnd w:id="195"/>
      <w:r w:rsidRPr="00C566B7">
        <w:rPr>
          <w:rFonts w:ascii="Arial" w:eastAsia="Times New Roman" w:hAnsi="Arial" w:cs="Arial"/>
          <w:b/>
          <w:bCs/>
          <w:i/>
          <w:iCs/>
          <w:color w:val="333333"/>
          <w:sz w:val="21"/>
          <w:szCs w:val="21"/>
        </w:rPr>
        <w:t>1. Sadržina i vrste tehničke dokumentacije</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196" w:name="str_78"/>
      <w:bookmarkEnd w:id="196"/>
      <w:r w:rsidRPr="00C566B7">
        <w:rPr>
          <w:rFonts w:ascii="Arial" w:eastAsia="Times New Roman" w:hAnsi="Arial" w:cs="Arial"/>
          <w:b/>
          <w:bCs/>
          <w:color w:val="333333"/>
          <w:sz w:val="24"/>
          <w:szCs w:val="24"/>
        </w:rPr>
        <w:t>1.1. Prethodni radovi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97" w:name="clan_111"/>
      <w:bookmarkEnd w:id="197"/>
      <w:r w:rsidRPr="00C566B7">
        <w:rPr>
          <w:rFonts w:ascii="Arial" w:eastAsia="Times New Roman" w:hAnsi="Arial" w:cs="Arial"/>
          <w:b/>
          <w:bCs/>
          <w:color w:val="333333"/>
          <w:sz w:val="21"/>
          <w:szCs w:val="21"/>
        </w:rPr>
        <w:t>Član 111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 početka izrade tehničke dokumentacije za građenje objekta iz člana 133. ovog zakona, za koje građevinsku dozvolu izdaje nadležno ministarstvo, odnosno autonomna pokrajina, a koji se finansiraju sredstvima iz budžeta obavljaju se prethodni radovi na osnovu čijih rezultata se izrađuje prethodna studija opravdanosti i studija opravdanosti.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građenje objekata iz člana 133. ovog zakona, za koje se na osnovu planskog dokumenta mogu izdati lokacijski uslovi, ne izrađuje se prethodna studija opravdanosti sa generalnim projektom.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198" w:name="clan_112"/>
      <w:bookmarkEnd w:id="198"/>
      <w:r w:rsidRPr="00C566B7">
        <w:rPr>
          <w:rFonts w:ascii="Arial" w:eastAsia="Times New Roman" w:hAnsi="Arial" w:cs="Arial"/>
          <w:b/>
          <w:bCs/>
          <w:color w:val="333333"/>
          <w:sz w:val="21"/>
          <w:szCs w:val="21"/>
        </w:rPr>
        <w:t>Član 112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Prethodni radovi, u zavisnosti od klase i karakteristika objekta, obuhvataju: istraživanja i izradu analiza i projekata i drugih stručnih materijala; pribavljanje podataka kojima se analiziraju i razrađuju inženjerskogeološki, geotehnički, geodetski, hidrološki, meteorološki, urbanistički, tehnički, tehnološki, ekonomski, energetski, seizmički, vodoprivredni i saobraćajni uslovi; uslove zaštite od požara i zaštite životne sredine, kao i druge uslove od uticaja na gradnju i korišćenje određenog objekta.</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199" w:name="str_79"/>
      <w:bookmarkEnd w:id="199"/>
      <w:r w:rsidRPr="00C566B7">
        <w:rPr>
          <w:rFonts w:ascii="Arial" w:eastAsia="Times New Roman" w:hAnsi="Arial" w:cs="Arial"/>
          <w:b/>
          <w:bCs/>
          <w:color w:val="333333"/>
          <w:sz w:val="24"/>
          <w:szCs w:val="24"/>
        </w:rPr>
        <w:t>1.2. Prethodna studija opravdanosti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00" w:name="clan_113"/>
      <w:bookmarkEnd w:id="200"/>
      <w:r w:rsidRPr="00C566B7">
        <w:rPr>
          <w:rFonts w:ascii="Arial" w:eastAsia="Times New Roman" w:hAnsi="Arial" w:cs="Arial"/>
          <w:b/>
          <w:bCs/>
          <w:color w:val="333333"/>
          <w:sz w:val="21"/>
          <w:szCs w:val="21"/>
        </w:rPr>
        <w:t>Član 113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Prethodnom studijom opravdanosti utvrđuje se naročito prostorna, ekološka, društvena, finansijska, tržišna i ekonomska opravdanost investicije za varijantna rešenja definisana generalnim projektom, na osnovu kojih se donosi planski dokument, kao i odluka o opravdanosti ulaganja u prethodne radove za idejni projekat i izradu studije opravdanosti.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Prethodna studija opravdanosti sadrži generalni projekat iz člana 117. ovog zakona.</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201" w:name="str_80"/>
      <w:bookmarkEnd w:id="201"/>
      <w:r w:rsidRPr="00C566B7">
        <w:rPr>
          <w:rFonts w:ascii="Arial" w:eastAsia="Times New Roman" w:hAnsi="Arial" w:cs="Arial"/>
          <w:b/>
          <w:bCs/>
          <w:color w:val="333333"/>
          <w:sz w:val="24"/>
          <w:szCs w:val="24"/>
        </w:rPr>
        <w:lastRenderedPageBreak/>
        <w:t>1.3. Studija opravdanosti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02" w:name="clan_114"/>
      <w:bookmarkEnd w:id="202"/>
      <w:r w:rsidRPr="00C566B7">
        <w:rPr>
          <w:rFonts w:ascii="Arial" w:eastAsia="Times New Roman" w:hAnsi="Arial" w:cs="Arial"/>
          <w:b/>
          <w:bCs/>
          <w:color w:val="333333"/>
          <w:sz w:val="21"/>
          <w:szCs w:val="21"/>
        </w:rPr>
        <w:t>Član 114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Studijom opravdanosti određuje se naročito prostorna, ekološka, društvena, finansijska, tržišna i ekonomska opravdanost investicije za izabrano rešenje, razrađeno idejnim projektom, na osnovu koje se donosi odluka o opravdanosti ulaganja, za projekte u čijem finansiranju učestvuju korisnici javnih sredstava, bez obzira na to da li je investitor korisnik javnih sredstava.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Studija opravdanosti sadrži idejni projekat iz člana 118. ovog zakona.</w:t>
      </w:r>
    </w:p>
    <w:p w:rsidR="00C566B7" w:rsidRPr="00C566B7" w:rsidRDefault="00C566B7" w:rsidP="00C566B7">
      <w:pPr>
        <w:shd w:val="clear" w:color="auto" w:fill="FFFFFF"/>
        <w:spacing w:before="240" w:after="240" w:line="240" w:lineRule="auto"/>
        <w:jc w:val="center"/>
        <w:rPr>
          <w:rFonts w:ascii="Arial" w:eastAsia="Times New Roman" w:hAnsi="Arial" w:cs="Arial"/>
          <w:i/>
          <w:iCs/>
          <w:color w:val="333333"/>
          <w:sz w:val="21"/>
          <w:szCs w:val="21"/>
        </w:rPr>
      </w:pPr>
      <w:r w:rsidRPr="00C566B7">
        <w:rPr>
          <w:rFonts w:ascii="Arial" w:eastAsia="Times New Roman" w:hAnsi="Arial" w:cs="Arial"/>
          <w:i/>
          <w:iCs/>
          <w:color w:val="333333"/>
          <w:sz w:val="21"/>
          <w:szCs w:val="21"/>
        </w:rPr>
        <w:t>Izrada prethodne studije opravdanosti, odnosno studije opravdanosti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03" w:name="clan_115"/>
      <w:bookmarkEnd w:id="203"/>
      <w:r w:rsidRPr="00C566B7">
        <w:rPr>
          <w:rFonts w:ascii="Arial" w:eastAsia="Times New Roman" w:hAnsi="Arial" w:cs="Arial"/>
          <w:b/>
          <w:bCs/>
          <w:color w:val="333333"/>
          <w:sz w:val="21"/>
          <w:szCs w:val="21"/>
        </w:rPr>
        <w:t>Član 115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Izradu prethodne studije opravdanosti i studije opravdanosti može obavljati privredno društvo, odnosno drugo pravno lice koje je upisano u odgovarajući registar za obavljanje delatnosti projektovanja i inženjeringa i koje ispunjava uslove u pogledu stručnog kadra.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04" w:name="clan_116"/>
      <w:bookmarkEnd w:id="204"/>
      <w:r w:rsidRPr="00C566B7">
        <w:rPr>
          <w:rFonts w:ascii="Arial" w:eastAsia="Times New Roman" w:hAnsi="Arial" w:cs="Arial"/>
          <w:b/>
          <w:bCs/>
          <w:color w:val="333333"/>
          <w:sz w:val="21"/>
          <w:szCs w:val="21"/>
        </w:rPr>
        <w:t>Član 116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Tehnička dokumentacija izrađuje se kao: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generalni projekat;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idejno rešenje;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idejni projekat;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projekat za građevinsku dozvolu;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projekat za izvođenje;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projekat izvedenog objekta.</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205" w:name="str_81"/>
      <w:bookmarkEnd w:id="205"/>
      <w:r w:rsidRPr="00C566B7">
        <w:rPr>
          <w:rFonts w:ascii="Arial" w:eastAsia="Times New Roman" w:hAnsi="Arial" w:cs="Arial"/>
          <w:b/>
          <w:bCs/>
          <w:color w:val="333333"/>
          <w:sz w:val="24"/>
          <w:szCs w:val="24"/>
        </w:rPr>
        <w:t>1.4. Generalni projekat</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06" w:name="clan_117"/>
      <w:bookmarkEnd w:id="206"/>
      <w:r w:rsidRPr="00C566B7">
        <w:rPr>
          <w:rFonts w:ascii="Arial" w:eastAsia="Times New Roman" w:hAnsi="Arial" w:cs="Arial"/>
          <w:b/>
          <w:bCs/>
          <w:color w:val="333333"/>
          <w:sz w:val="21"/>
          <w:szCs w:val="21"/>
        </w:rPr>
        <w:t>Član 117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Generalni projekat sadrži naročito podatke o: makrolokaciji objekta; opštoj dispoziciji objekta; tehničko-tehnološkoj koncepciji objekta; načinu obezbeđenja infrastrukture; mogućim varijantama prostornih i tehničkih rešenja sa stanovišta uklapanja u prostor; prirodnim uslovima; proceni uticaja na životnu sredinu; inženjerskogeološkim-geotehničkim karakteristikama terena sa aspekta utvrđivanja generalne koncepcije i opravdanosti izgradnje objekta; istražnim radovima za izradu idejnog projekta; zaštiti prirodnih i nepokretnih kulturnih dobara; funkcionalnosti i racionalnosti rešenja.</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207" w:name="str_82"/>
      <w:bookmarkEnd w:id="207"/>
      <w:r w:rsidRPr="00C566B7">
        <w:rPr>
          <w:rFonts w:ascii="Arial" w:eastAsia="Times New Roman" w:hAnsi="Arial" w:cs="Arial"/>
          <w:b/>
          <w:bCs/>
          <w:color w:val="333333"/>
          <w:sz w:val="24"/>
          <w:szCs w:val="24"/>
        </w:rPr>
        <w:t>1.4a Idejno rešenje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08" w:name="clan_117a"/>
      <w:bookmarkEnd w:id="208"/>
      <w:r w:rsidRPr="00C566B7">
        <w:rPr>
          <w:rFonts w:ascii="Arial" w:eastAsia="Times New Roman" w:hAnsi="Arial" w:cs="Arial"/>
          <w:b/>
          <w:bCs/>
          <w:color w:val="333333"/>
          <w:sz w:val="21"/>
          <w:szCs w:val="21"/>
        </w:rPr>
        <w:t>Član 117a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Idejno rešenje predstavlja prikaz planirane koncepcije objekta koje se izrađuje za potrebe pribavljanja lokacijskih uslova, a može biti i deo urbanističkog projekta za potrebe urbanističko-arhitektonske razrade lokacije u skladu sa propisom kojim se bliže uređuje sadržina tehničke dokumentacije.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Idejnim rešenjem obavezno se prikazuju samo podaci neophodni za izdavanje lokacijskih uslova, odnosno podaci neophodni za utvrđivanje usklađenosti sa planskim dokumentom, bez razrade tehničkih rešenja.</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209" w:name="str_83"/>
      <w:bookmarkEnd w:id="209"/>
      <w:r w:rsidRPr="00C566B7">
        <w:rPr>
          <w:rFonts w:ascii="Arial" w:eastAsia="Times New Roman" w:hAnsi="Arial" w:cs="Arial"/>
          <w:b/>
          <w:bCs/>
          <w:color w:val="333333"/>
          <w:sz w:val="24"/>
          <w:szCs w:val="24"/>
        </w:rPr>
        <w:t>1.5. Idejni projekat</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10" w:name="clan_118"/>
      <w:bookmarkEnd w:id="210"/>
      <w:r w:rsidRPr="00C566B7">
        <w:rPr>
          <w:rFonts w:ascii="Arial" w:eastAsia="Times New Roman" w:hAnsi="Arial" w:cs="Arial"/>
          <w:b/>
          <w:bCs/>
          <w:color w:val="333333"/>
          <w:sz w:val="21"/>
          <w:szCs w:val="21"/>
        </w:rPr>
        <w:t>Član 118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Idejni projekat se izrađuje za potrebe izgradnje objekata i izvođenja radova iz člana 145.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Idejni projekat se izrađuje i za potrebe izgradnje objekata i izvođenja radova za objekte iz člana 133. ovog zakona, u kom slučaju podleže stručnoj kontroli od strane revizione komisije.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Idejni projekat iz stava 1. ovog člana, koji se izrađuje za potrebe izvođenja radova iz člana 2. tačka 62) ovog zakona podleže tehničkoj kontroli, u skladu sa odredbama ovog zakona, osim u slučaju rekonstrukcije elektrodistributivne i elektronske komunikacione mreže.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Idejni projekat se izrađuje u skladu sa propisom kojim se bliže uređuje sadržina tehničke dokumentacije.</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211" w:name="str_84"/>
      <w:bookmarkEnd w:id="211"/>
      <w:r w:rsidRPr="00C566B7">
        <w:rPr>
          <w:rFonts w:ascii="Arial" w:eastAsia="Times New Roman" w:hAnsi="Arial" w:cs="Arial"/>
          <w:b/>
          <w:bCs/>
          <w:color w:val="333333"/>
          <w:sz w:val="24"/>
          <w:szCs w:val="24"/>
        </w:rPr>
        <w:t>1.6 Projekat za građevinsku dozvolu</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12" w:name="clan_118a"/>
      <w:bookmarkEnd w:id="212"/>
      <w:r w:rsidRPr="00C566B7">
        <w:rPr>
          <w:rFonts w:ascii="Arial" w:eastAsia="Times New Roman" w:hAnsi="Arial" w:cs="Arial"/>
          <w:b/>
          <w:bCs/>
          <w:color w:val="333333"/>
          <w:sz w:val="21"/>
          <w:szCs w:val="21"/>
        </w:rPr>
        <w:t>Član 118a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Projekat za građevinsku dozvolu se izrađuje za potrebe pribavljanja rešenja o građevinskoj dozvoli u skladu sa podzakonskim aktom kojim se bliže uređuje sadržina tehničke dokumentacije.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Projektom za građevinsku dozvolu se vrši razrada planirane koncepcije objekta utvrđene idejnim rešenjem na osnovu koga su izdati lokacijski uslovi, a moguća su i njegova odstupanja od tog idejnog rešenja u skladu sa propisom kojim se bliže uređuje sadržina tehničke dokumentacije.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Projekat iz stava 1. ovog člana obavezno sadrži i izjavu glavnog projektanta, odgovornog projektanta i vršioca tehničke kontrole, kojom se potvrđuje da je projekat izrađen u skladu sa lokacijskim uslovima, propisima i pravilima struke.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objekte za koje je zakonom kojim se uređuje zaštita od požara propisana obaveza izrade Glavnog projekta zaštite od požara i pribavljanje saglasnosti na projekat za izvođenje, uz projekat za građevinsku dozvolu obavezno se prilaže i Elaborat o zaštiti od požara.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Elaborat o zaštiti od požara izrađuje lice sa odgovarajućom licencom izdatom u skladu sa propisima kojima se uređuje zaštita od požara.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r w:rsidRPr="00C566B7">
        <w:rPr>
          <w:rFonts w:ascii="Arial" w:eastAsia="Times New Roman" w:hAnsi="Arial" w:cs="Arial"/>
          <w:b/>
          <w:bCs/>
          <w:color w:val="333333"/>
          <w:sz w:val="21"/>
          <w:szCs w:val="21"/>
        </w:rPr>
        <w:t>Čl. 119-122</w:t>
      </w:r>
    </w:p>
    <w:p w:rsidR="00C566B7" w:rsidRPr="00C566B7" w:rsidRDefault="00C566B7" w:rsidP="00C566B7">
      <w:pPr>
        <w:shd w:val="clear" w:color="auto" w:fill="FFFFFF"/>
        <w:spacing w:after="150" w:line="240" w:lineRule="auto"/>
        <w:jc w:val="center"/>
        <w:rPr>
          <w:rFonts w:ascii="Arial" w:eastAsia="Times New Roman" w:hAnsi="Arial" w:cs="Arial"/>
          <w:color w:val="333333"/>
          <w:sz w:val="19"/>
          <w:szCs w:val="19"/>
        </w:rPr>
      </w:pPr>
      <w:r w:rsidRPr="00C566B7">
        <w:rPr>
          <w:rFonts w:ascii="Arial" w:eastAsia="Times New Roman" w:hAnsi="Arial" w:cs="Arial"/>
          <w:i/>
          <w:iCs/>
          <w:color w:val="333333"/>
          <w:sz w:val="19"/>
          <w:szCs w:val="19"/>
        </w:rPr>
        <w:t>(Brisano)</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213" w:name="str_85"/>
      <w:bookmarkEnd w:id="213"/>
      <w:r w:rsidRPr="00C566B7">
        <w:rPr>
          <w:rFonts w:ascii="Arial" w:eastAsia="Times New Roman" w:hAnsi="Arial" w:cs="Arial"/>
          <w:b/>
          <w:bCs/>
          <w:color w:val="333333"/>
          <w:sz w:val="24"/>
          <w:szCs w:val="24"/>
        </w:rPr>
        <w:t>1.7. Projekat za izvođenje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14" w:name="clan_123"/>
      <w:bookmarkEnd w:id="214"/>
      <w:r w:rsidRPr="00C566B7">
        <w:rPr>
          <w:rFonts w:ascii="Arial" w:eastAsia="Times New Roman" w:hAnsi="Arial" w:cs="Arial"/>
          <w:b/>
          <w:bCs/>
          <w:color w:val="333333"/>
          <w:sz w:val="21"/>
          <w:szCs w:val="21"/>
        </w:rPr>
        <w:t>Član 123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Projekat za izvođenje izrađuje se za potrebe građenja objekata i izvođenja radova, ako je to propisano podzakonskim aktom kojim se bliže uređuje sadržina tehničke dokumentacije.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Projekat za izvođenje je skup međusobno usaglašenih projekata kojim se utvrđuju građevinsko-tehničke, tehnološke i eksploatacione karakteristike objekta sa opremom i instalacijama, tehničko-tehnološka i organizaciona rešenja za gradnju objekta, investiciona vrednost objekta i uslovi održavanja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Projekat iz stava 1. ovog člana obavezno sadrži i izjavu glavnog projektanta i izjave odgovornih projektanata kojima se potvrđuje da je projekat izrađen u skladu sa lokacijskim uslovima, građevinskom dozvolom, projektom za građevinsku dozvolu, propisima i pravilima struke.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Projekat za izvođenje se može izrađivati i u fazama, u kom slučaju se radovi izvode samo za onu fazu za koju je projekat za izvođenje potvrđen u skladu sa stavom 3.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objekte za koje se u skladu sa zakonom kojim se uređuje zaštita od požara pribavlja saglasnost na tehnički dokument, pre izdavanja upotrebne dozvole pribavlja se saglasnost na projekat za izvođenje.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Saglasnost iz stava 5. ovog člana pribavlja se u postupku objedinjene procedure, u roku od 15 dana od dana podnošenja zahteva, odnosno u roku od 30 dana u slučaju da se pribavlja za objekte iz člana 133. ovog zakona.</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215" w:name="str_86"/>
      <w:bookmarkEnd w:id="215"/>
      <w:r w:rsidRPr="00C566B7">
        <w:rPr>
          <w:rFonts w:ascii="Arial" w:eastAsia="Times New Roman" w:hAnsi="Arial" w:cs="Arial"/>
          <w:b/>
          <w:bCs/>
          <w:color w:val="333333"/>
          <w:sz w:val="24"/>
          <w:szCs w:val="24"/>
        </w:rPr>
        <w:t>1.8. Projekat izvedenog objekta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16" w:name="clan_124"/>
      <w:bookmarkEnd w:id="216"/>
      <w:r w:rsidRPr="00C566B7">
        <w:rPr>
          <w:rFonts w:ascii="Arial" w:eastAsia="Times New Roman" w:hAnsi="Arial" w:cs="Arial"/>
          <w:b/>
          <w:bCs/>
          <w:color w:val="333333"/>
          <w:sz w:val="21"/>
          <w:szCs w:val="21"/>
        </w:rPr>
        <w:t>Član 124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Projekat izvedenog objekta izrađuje se za potrebe pribavljanja upotrebne dozvole, korišćenja i održavanja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Projekat izvedenog objekta izrađuje se za sve objekte za koje se po odredbama ovog zakona pribavlja građevinska dozvola.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Projekat izvedenog objekta je projekat za izvođenje sa izmenama nastalim u toku građenja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Projekat izvedenog objekta ne podleže tehničkoj kontroli, osim kada se izrađuje za potrebe ozakonjenja objekata.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da u toku građenja objekta nije odstupljeno od projekta za izvođenje, investitor, lice koje vrši stručni nadzor i izvođač radova potvrđuju i overavaju na projektu za izvođenje da je izvedeno stanje jednako projektovanom stanju.</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17" w:name="clan_125"/>
      <w:bookmarkEnd w:id="217"/>
      <w:r w:rsidRPr="00C566B7">
        <w:rPr>
          <w:rFonts w:ascii="Arial" w:eastAsia="Times New Roman" w:hAnsi="Arial" w:cs="Arial"/>
          <w:b/>
          <w:bCs/>
          <w:color w:val="333333"/>
          <w:sz w:val="21"/>
          <w:szCs w:val="21"/>
        </w:rPr>
        <w:t>Član 125</w:t>
      </w:r>
    </w:p>
    <w:p w:rsidR="00C566B7" w:rsidRPr="00C566B7" w:rsidRDefault="00C566B7" w:rsidP="00C566B7">
      <w:pPr>
        <w:shd w:val="clear" w:color="auto" w:fill="FFFFFF"/>
        <w:spacing w:after="150" w:line="240" w:lineRule="auto"/>
        <w:jc w:val="center"/>
        <w:rPr>
          <w:rFonts w:ascii="Arial" w:eastAsia="Times New Roman" w:hAnsi="Arial" w:cs="Arial"/>
          <w:color w:val="333333"/>
          <w:sz w:val="19"/>
          <w:szCs w:val="19"/>
        </w:rPr>
      </w:pPr>
      <w:r w:rsidRPr="00C566B7">
        <w:rPr>
          <w:rFonts w:ascii="Arial" w:eastAsia="Times New Roman" w:hAnsi="Arial" w:cs="Arial"/>
          <w:i/>
          <w:iCs/>
          <w:color w:val="333333"/>
          <w:sz w:val="19"/>
          <w:szCs w:val="19"/>
        </w:rPr>
        <w:t>(Brisano)</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18" w:name="str_87"/>
      <w:bookmarkEnd w:id="218"/>
      <w:r w:rsidRPr="00C566B7">
        <w:rPr>
          <w:rFonts w:ascii="Arial" w:eastAsia="Times New Roman" w:hAnsi="Arial" w:cs="Arial"/>
          <w:b/>
          <w:bCs/>
          <w:i/>
          <w:iCs/>
          <w:color w:val="333333"/>
          <w:sz w:val="21"/>
          <w:szCs w:val="21"/>
        </w:rPr>
        <w:t>2. Izrada tehničke dokumentacije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19" w:name="clan_126"/>
      <w:bookmarkEnd w:id="219"/>
      <w:r w:rsidRPr="00C566B7">
        <w:rPr>
          <w:rFonts w:ascii="Arial" w:eastAsia="Times New Roman" w:hAnsi="Arial" w:cs="Arial"/>
          <w:b/>
          <w:bCs/>
          <w:color w:val="333333"/>
          <w:sz w:val="21"/>
          <w:szCs w:val="21"/>
        </w:rPr>
        <w:t>Član 126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Tehničku dokumentaciju za izgradnju objekata, odnosno izvođenje radova može da izrađuje pravno lice ili preduzetnik osnovan u skladu sa zakonom i koji: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ima zaposlene, odnosno radno angažovane licencirane inženjere, odnosno licencirane arhitekte upisane u registar licenciranih inženjera, arhitekata i prostornih planera u skladu sa ovim zakonom i propisima donetim na osnovu ovog zakona sa odgovarajućim stručnim rezultatima;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je u skladu sa uslovima propisanim ovim zakonom i propisima donetim na osnovu ovog zakona upisan u registar za izradu tehničke dokumentacije koji vodi ministarstvo nadležno za poslove planiranja i izgradnje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Stručne rezultate, u smislu stava 1. tačka 1) ovog člana, ima lice koje je izradilo ili učestvovalo u izradi odgovarajuće vrste tehničke dokumentacije, odnosno u vršenju tehničke kontrole te vrste tehničke dokumentacije, u skladu sa propisom donetim na osnovu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građevinarstva bliže propisuje uslove koje treba da ispune pravna lica i preduzetnici iz stava 1.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građevinarstva obrazuje komisiju za utvrđivanje ispunjenosti uslova za obavljanje poslova izrade tehničke dokumentacije.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predlog komisije iz stava 4. ovog člana ministar nadležan za poslove građevinarstva donosi rešenje o ispunjenosti uslova za obavljanje poslova izrade tehničke dokumentacije i upis u registar iz stava 1.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iz stava 5. ovog člana konačno je danom dostavljanja rešenja i donosi se sa rokom važenja od dve godine.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građevinarstva doneće rešenje kojim se ukida rešenje o ispunjenosti uslova za izradu tehničke dokumentacije, ako se utvrdi da pravno lice ili preduzetnik ne ispunjava uslove iz stava 1. ovog člana, kao i kada se utvrdi da je rešenje izdato na osnovu netačnih ili neistinitih podataka.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Troškove utvrđivanja ispunjenosti uslova za izradu tehničke dokumentacije iz stava 1. ovog člana snosi podnosilac zahteva.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Visina troškova za utvrđivanje ispunjenosti uslova za izradu tehničke dokumentacije iz stava 8. ovog člana, sastavni je deo rešenja iz stava 5. ovog člana.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20" w:name="clan_126a"/>
      <w:bookmarkEnd w:id="220"/>
      <w:r w:rsidRPr="00C566B7">
        <w:rPr>
          <w:rFonts w:ascii="Arial" w:eastAsia="Times New Roman" w:hAnsi="Arial" w:cs="Arial"/>
          <w:b/>
          <w:bCs/>
          <w:color w:val="333333"/>
          <w:sz w:val="21"/>
          <w:szCs w:val="21"/>
        </w:rPr>
        <w:t>Član 126a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Pravno lice ili preduzetnik koji ispunjava uslove iz člana 126. stav 1. i člana 150. stav 1. ovog zakona, obavezno je da u pisanoj formi bez odlaganja obavesti ministarstvo nadležno za poslove građevinarstva o svakoj promeni uslova utvrđenih rešenjem ministra nadležnog za poslove građevinarstva i u roku od 30 dana podnese zahtev za donošenje novog rešenja i dostavi dokaze o ispunjenosti uslova za upis u registar za izradu odgovarajuće vrste tehničke dokumentacije, odnosno izgradnje objekata ili izvođenja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Ministarstvo nadležno za poslove građevinarstva, po službenoj dužnosti ili na inicijativu inspekcijskih i drugih državnih organa, pravnih i fizičkih lica, vrši kontrolu ispunjenosti uslova utvrđenih u postupku utvrđivanja ispunjenosti uslova za izradu tehničke dokumentacije, odnosno izgradnje objekata ili izvođenja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Ukoliko ministarstvo nadležno za poslove građevinarstva utvrdi da uslovi iz stava 2. ovog člana nisu ispunjeni, staviće van snage rešenje izdato pravnom licu ili preduzetniku u roku od 30 dana od dana utvrđivanja nepravilnosti.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iz stava 3. ovog člana, tom licu se ne može izdati novo rešenje u narednih šest meseci od dana pravnosnažnosti rešenja iz stava 3.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kojim se ukida rešenje iz stava 3. ovog člana je konačno danom dostavljanja pravnom licu ili preduzetniku na koje se odnosi i protiv rešenja se ne može uložiti žalba, ali se može pokrenuti upravni spor.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21" w:name="clan_127"/>
      <w:bookmarkEnd w:id="221"/>
      <w:r w:rsidRPr="00C566B7">
        <w:rPr>
          <w:rFonts w:ascii="Arial" w:eastAsia="Times New Roman" w:hAnsi="Arial" w:cs="Arial"/>
          <w:b/>
          <w:bCs/>
          <w:color w:val="333333"/>
          <w:sz w:val="21"/>
          <w:szCs w:val="21"/>
        </w:rPr>
        <w:t>Član 127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izradi tehničke dokumentacije ne može da učestvuje lice koje je zaposleno u privrednom društvu, drugom pravnom licu ili preduzetničkoj radnji koje je ovlašćeno da utvrdi neki od uslova na osnovu koga se izrađuje tehnička dokumentacija.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izradi tehničke dokumentacije ne može da učestvuje lice koje vrši nadzor nad primenom odredaba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Pravno lice koje obavlja komunalne delatnosti, odnosno delatnosti od opšteg interesa može da izrađuje tehničku dokumentaciju za izgradnju objekata koje će koristiti za obavljanje svoje delatnosti, pod uslovima propisanim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Organizacija koja obavlja delatnost zaštite kulturnih dobara može da izrađuje tehničku dokumentaciju za preduzimanje mera tehničke zaštite na nepokretnom kulturnom dobru.</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222" w:name="str_88"/>
      <w:bookmarkEnd w:id="222"/>
      <w:r w:rsidRPr="00C566B7">
        <w:rPr>
          <w:rFonts w:ascii="Arial" w:eastAsia="Times New Roman" w:hAnsi="Arial" w:cs="Arial"/>
          <w:b/>
          <w:bCs/>
          <w:color w:val="333333"/>
          <w:sz w:val="24"/>
          <w:szCs w:val="24"/>
        </w:rPr>
        <w:t>2.1. Odgovorni projektant</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23" w:name="clan_128"/>
      <w:bookmarkEnd w:id="223"/>
      <w:r w:rsidRPr="00C566B7">
        <w:rPr>
          <w:rFonts w:ascii="Arial" w:eastAsia="Times New Roman" w:hAnsi="Arial" w:cs="Arial"/>
          <w:b/>
          <w:bCs/>
          <w:color w:val="333333"/>
          <w:sz w:val="21"/>
          <w:szCs w:val="21"/>
        </w:rPr>
        <w:t>Član 128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Stručne poslove izrade tehničke dokumentacije u svojstvu odgovornog projektanta može da obavlja lice sa profesionalnim nazivom licencirani inženjer, licencirani arhitekta i licencirani pejzažni arhitekta koje je upisano u registar licenciranih inženjera, arhitekata i prostornih planera u skladu sa ovim zakonom i propisom kojim se uređuje polaganje stručnog ispita, izdavanje licence i upis u registar.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Profesionalni naziv licencirani inženjer stiče se izdavanjem licenci iz stručnih, odnosno užih stručnih oblasti građevinskog, elektrotehničkog, mašinskog, saobraćajnog, geodetskog, tehnološkog, metalurškog i geološkog inženjerstva, šumarstva i poljoprivrede.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Profesionalni naziv licencirani arhitekta stiče se izdavanjem licence iz stručne oblasti arhitektura.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Profesionalni naziv licencirani pejzažni arhitekta stiče se izdavanjem licence iz stručne oblasti pejzažna arhitektura.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Licencirani inženjer, licencirani arhitekta, odnosno licencirani pejzažni arhitekta može biti lice sa stečenim visokim obrazovanjem iz pripadajuće stručne oblasti iz st. 2-4. ovog člana, na akademskim, odnosno strukovnim studijama obima od najmanje 300 ESPB ili ekvivalentnog nivoa utvrđenog drugim posebnim propisima, položenim stručnim ispitom, stručnim iskustvom u trajanju od najmanje tri godine i stručnim rezultatima (reference) iz pripadajuće stručne, odnosno uže stručne oblasti.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Stručnim iskustvom u smislu stava 5. ovog člana smatra se iskustvo stečeno na izradi, odnosno saradnji na izradi projekta iz odgovarajuće stručne, odnosno uže stručne oblasti za koju se polaže stručni ispit u skladu sa ovim zakonom i propisom kojim se uređuje polaganje stručnog ispita, izdavanje licence i upis u registar.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Odgovorni projektant potpisuje deo tehničke dokumentacije, odnosno projekat u skladu sa propisom kojim se bliže uređuje izrada tehničke dokumentacije, za čiju izradu poseduje odgovarajuću licencu u skladu sa zakonom i propisima donetim na osnovu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Pravo korišćenja profesionalnog naziva licencirani inženjer, licencirani arhitekta i licencirani pejzažni arhitekta imaju lica koja su taj naziv stekla prema odredbama ovog zakona i koja su upisana u registar licenciranih inženjera, arhitekata i prostornih planera u skladu sa ovim zakonom i propisima donetim na osnovu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24" w:name="clan_128a"/>
      <w:bookmarkEnd w:id="224"/>
      <w:r w:rsidRPr="00C566B7">
        <w:rPr>
          <w:rFonts w:ascii="Arial" w:eastAsia="Times New Roman" w:hAnsi="Arial" w:cs="Arial"/>
          <w:b/>
          <w:bCs/>
          <w:color w:val="333333"/>
          <w:sz w:val="21"/>
          <w:szCs w:val="21"/>
        </w:rPr>
        <w:t>Član 128a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imenuje glavnog projektanta koji je odgovoran za usklađenost izvoda iz projekta sa podacima iz projekta za građevinsku dozvolu i koji svojim potpisom potvrđuje usaglašenost svih pojedinačnih delova projekta.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Glavni projektant mora da ispunjava uslove za odgovornog projektanta propisane ovim zakonom.</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25" w:name="str_89"/>
      <w:bookmarkEnd w:id="225"/>
      <w:r w:rsidRPr="00C566B7">
        <w:rPr>
          <w:rFonts w:ascii="Arial" w:eastAsia="Times New Roman" w:hAnsi="Arial" w:cs="Arial"/>
          <w:b/>
          <w:bCs/>
          <w:i/>
          <w:iCs/>
          <w:color w:val="333333"/>
          <w:sz w:val="21"/>
          <w:szCs w:val="21"/>
        </w:rPr>
        <w:lastRenderedPageBreak/>
        <w:t>3. Tehnička kontrola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26" w:name="clan_129"/>
      <w:bookmarkEnd w:id="226"/>
      <w:r w:rsidRPr="00C566B7">
        <w:rPr>
          <w:rFonts w:ascii="Arial" w:eastAsia="Times New Roman" w:hAnsi="Arial" w:cs="Arial"/>
          <w:b/>
          <w:bCs/>
          <w:color w:val="333333"/>
          <w:sz w:val="21"/>
          <w:szCs w:val="21"/>
        </w:rPr>
        <w:t>Član 129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Projekat za građevinsku dozvolu podleže tehničkoj kontroli.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Tehničku kontrolu projekta za građevinsku dozvolu može da vrši privredno društvo, odnosno drugo pravno lice ili preduzetnik (ili više njih za posebne stručne oblasti), koja su upisana u odgovarajući registar privrednih subjekata i koja poseduju rešenje o ispunjenosti uslova za projektovanje za tu vrstu objekata, odnosno delova objekata, u skladu sa ovim zakonom, koje određuje investitor.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Tehničku kontrolu projekta za građevinsku dozvolu ne može da vrši odgovorni projektant koji je izradio taj projekat, odnosno koji je zaposlen u privrednom društvu koje je izradilo taj projekat ili preduzeću koje je investitor.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Tehnička kontrola projekta za građevinsku dozvolu obuhvata naročito proveru: usklađenosti sa svim uslovima i pravilima sadržanim u lokacijskim uslovima, zakonom i drugim propisima, tehničkim normativima, standardima i normama kvaliteta, kao i međusobne usklađenosti svih delova tehničke dokumentacije; usklađenosti projekta sa rezultatima prethodnih istraživanja (prethodni radovi); ocenu odgovarajućih podloga za temeljenje objekata; proveru ispravnosti i tačnosti tehničko-tehnoloških rešenja objekta i rešenja građenja objekata; stabilnosti i bezbednosti; racionalnosti projektovanih građevinskih proizvoda; uticaja na životnu sredinu i susedne objekte.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Tehnička kontrola projekta za građevinsku dozvolu za građenje objekata za koje građevinsku dozvolu izdaje nadležno ministarstvo, odnosno autonomna pokrajina obuhvata i proveru usklađenosti sa merama sadržanim u izveštaju revizione komisije.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 izvršenoj tehničkoj kontroli sačinjava se izveštaj koji potpisuju odgovorni projektanti sa odgovarajućim licencama koji su obavili tehničku kontrolu pojedinačnih delova projekta, a konačni izveštaj potpisuje zastupnik pravnog lica, odnosno preduzetnik iz stava 2.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Troškove tehničke kontrole snosi investitor.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Projekat za građevinsku dozvolu izrađen po propisima drugih zemalja podleže tehničkoj kontroli kojom se proverava usklađenost te dokumentacije sa zakonom i drugim propisima, standardima, tehničkim normativima i normama kvaliteta.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Projekat za građevinsku dozvolu iz stava 8. ovog člana mora biti preveden na srpski jezik.</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Idejni projekat za rekonstrukciju linijskih infrastrukturnih objekata iz člana 118. stav 2. ovog zakona podleže tehničkoj kontroli pod istim uslovima, kao projekat za građevinsku dozvolu.</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27" w:name="clan_129a"/>
      <w:bookmarkEnd w:id="227"/>
      <w:r w:rsidRPr="00C566B7">
        <w:rPr>
          <w:rFonts w:ascii="Arial" w:eastAsia="Times New Roman" w:hAnsi="Arial" w:cs="Arial"/>
          <w:b/>
          <w:bCs/>
          <w:color w:val="333333"/>
          <w:sz w:val="21"/>
          <w:szCs w:val="21"/>
        </w:rPr>
        <w:t>Član 129a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Pravno lice ili preduzetnik koji obavlja poslove izrade planskih dokumenata, izrade i kontrole tehničke dokumentacije, odnosno koje je izvođač radova, vršilac stručnog nadzora ili tehničkog pregleda, mora biti osigurano od odgovornosti za štetu koju može pričiniti drugoj strani, odnosno trećem licu (osiguranje od profesionalne odgovornosti).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Licencirani prostorni planer, licencirani urbanista, licencirani arhitekta urbanista, licencirani inženjer, licencirani arhitekta, licencirani pejzažni arhitekta i licencirani izvođač mora biti osiguran od odgovornosti za štetu koju može pričiniti drugoj strani, odnosno trećem licu (osiguranje od profesionalne odgovornosti).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Inženjerska komora Srbije preuzima osnovno osiguranje od profesionalne odgovornosti svojih članova licenciranih prostornih planera, licenciranih urbanista, licenciranih arhitekata urbanista, licenciranih inženjera, licenciranih arhitekata, licenciranih pejzažnih arhitekata i licenciranih izvođača. Osiguranje od profesionalne odgovornosti člana Inženjerske komore Srbije ne isključuje mogućnost njegovog dodatnog individualnog ili drugog kolektivnog osiguranja od profesionalne odgovornosti.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Bliže uslove obaveznog osiguranja iz st. 1. i 2. ovog člana propisuje ministar nadležan za poslove građevinarstva.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28" w:name="str_90"/>
      <w:bookmarkEnd w:id="228"/>
      <w:r w:rsidRPr="00C566B7">
        <w:rPr>
          <w:rFonts w:ascii="Arial" w:eastAsia="Times New Roman" w:hAnsi="Arial" w:cs="Arial"/>
          <w:b/>
          <w:bCs/>
          <w:i/>
          <w:iCs/>
          <w:color w:val="333333"/>
          <w:sz w:val="21"/>
          <w:szCs w:val="21"/>
        </w:rPr>
        <w:t>4. Čuvanje tehničke dokumentacije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29" w:name="clan_130"/>
      <w:bookmarkEnd w:id="229"/>
      <w:r w:rsidRPr="00C566B7">
        <w:rPr>
          <w:rFonts w:ascii="Arial" w:eastAsia="Times New Roman" w:hAnsi="Arial" w:cs="Arial"/>
          <w:b/>
          <w:bCs/>
          <w:color w:val="333333"/>
          <w:sz w:val="21"/>
          <w:szCs w:val="21"/>
        </w:rPr>
        <w:t>Član 130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nadležan za izdavanje građevinske dozvole, dužan je da trajno čuva jedan originalni primerak dokumentacije na osnovu koje je izdata građevinska dozvola, odnosno primerak tehničke dokumentacije za izgradnju tog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Investitor je dužan da trajno čuva jedan originalni ili na propisan način kompletiran primerak tehničke dokumentacije na osnovu koje je izdata građevinska dozvola sa svim izmenama i dopunama izvršenim u toku građenja i svim detaljima za izvođenje radova.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30" w:name="str_91"/>
      <w:bookmarkEnd w:id="230"/>
      <w:r w:rsidRPr="00C566B7">
        <w:rPr>
          <w:rFonts w:ascii="Arial" w:eastAsia="Times New Roman" w:hAnsi="Arial" w:cs="Arial"/>
          <w:b/>
          <w:bCs/>
          <w:i/>
          <w:iCs/>
          <w:color w:val="333333"/>
          <w:sz w:val="21"/>
          <w:szCs w:val="21"/>
        </w:rPr>
        <w:t>5. Revizija projekata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31" w:name="clan_131"/>
      <w:bookmarkEnd w:id="231"/>
      <w:r w:rsidRPr="00C566B7">
        <w:rPr>
          <w:rFonts w:ascii="Arial" w:eastAsia="Times New Roman" w:hAnsi="Arial" w:cs="Arial"/>
          <w:b/>
          <w:bCs/>
          <w:color w:val="333333"/>
          <w:sz w:val="21"/>
          <w:szCs w:val="21"/>
        </w:rPr>
        <w:t>Član 131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Generalni projekat i idejni projekat, prethodna studija opravdanosti i studija opravdanosti za objekte iz člana 133. ovog zakona podležu reviziji (stručnoj kontroli) komisije koju obrazuje ministar nadležan za poslove građevinarstva (u daljem tekstu: reviziona komisija).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izgradnje objekata, koji se realizuju po fazama odnosno etapama, ministar nadležan za poslove građevinarstva može obrazovati revizionu komisiju u stalnom sazivu za sve faze, odnosno etape projekta.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Kada je projekat, koji je predmet stručne kontrole, projekat koji se realizuje u skladu sa odredbama zakona kojim se uređuje javno-privatno partnerstvo, obavezni član revizione komisije je i predstavnik davaoca koncesije.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Revizionu komisiju iz stava 1. ovog člana za stručnu kontrolu objekata iz člana 133. ovog zakona koji se u celini grade na teritoriji autonomne pokrajine obrazuje ministar nadležan za poslove građevinarstva, na predlog organa autonomne pokrajine nadležnog za poslove građevinarstva.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stava 1. ovog člana, umesto idejnog projekta uz studiju opravdanosti investitor može dostaviti projekat za građevinsku dozvolu, izrađen u skladu sa podzakonskim aktom kojim se uređuje sadržaj tehničke dokumentacije, koji je u tom slučaju predmet stručne kontrole.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Podnošenje zahteva i razmena dokumenata i podnesaka iz stava 1. ovog člana obavlja se elektronskim putem, osim za dokumente i podneske koji sadrže tajne podatke i koji su označeni stepenom tajnosti u skladu sa propisima kojima se uređuje tajnost podataka.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 uspostavljanja sistema za elektronsku dostavu dokumenata i podnesaka dokumentacija se može dostavljati i na kompakt disku (CD).</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32" w:name="clan_132"/>
      <w:bookmarkEnd w:id="232"/>
      <w:r w:rsidRPr="00C566B7">
        <w:rPr>
          <w:rFonts w:ascii="Arial" w:eastAsia="Times New Roman" w:hAnsi="Arial" w:cs="Arial"/>
          <w:b/>
          <w:bCs/>
          <w:color w:val="333333"/>
          <w:sz w:val="21"/>
          <w:szCs w:val="21"/>
        </w:rPr>
        <w:t>Član 132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Stručnom kontrolom proverava se koncepcija objekta naročito sa stanovišta: pogodnosti lokacije u odnosu na vrstu i namenu objekta; uslova građenja objekta u pogledu primene mera zaštite životne sredine; seizmoloških, geotehničkih, saobraćajnih i drugih uslova; obezbeđenja energetskih uslova u odnosu na vrstu planiranih energenata; tehničko-tehnoloških karakteristika objekta; tehničko-tehnoloških i organizacionih rešenja za građenje objekta; savremenosti tehničkih rešenja i usklađenosti sa razvojnim programima u toj oblasti, kao i drugih propisanih uslova izgradnje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Reviziona komisija sačinjava izveštaj sa merama koje se obavezno primenjuju pri izradi projekta za građevinsku dozvolu.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Rok za dostavljanje izveštaja iz stava 2. ovog člana ne može biti duži od 30 dana, od dana podnošenja urednog zahteva.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Ukoliko reviziona komisija ne dostavi izveštaj iz stava 2. ovog člana u propisanom roku, smatraće se da komisija nema primedbe.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Troškove revizije projekta snosi investitor.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Visinu troškova iz stava 4. ovog člana utvrđuje ministar nadležan za poslove građevinarstva.</w:t>
      </w:r>
    </w:p>
    <w:p w:rsidR="00C566B7" w:rsidRPr="00C566B7" w:rsidRDefault="00C566B7" w:rsidP="00C566B7">
      <w:pPr>
        <w:shd w:val="clear" w:color="auto" w:fill="FFFFFF"/>
        <w:spacing w:after="0" w:line="240" w:lineRule="auto"/>
        <w:jc w:val="center"/>
        <w:rPr>
          <w:rFonts w:ascii="Arial" w:eastAsia="Times New Roman" w:hAnsi="Arial" w:cs="Arial"/>
          <w:color w:val="333333"/>
          <w:sz w:val="27"/>
          <w:szCs w:val="27"/>
        </w:rPr>
      </w:pPr>
      <w:bookmarkStart w:id="233" w:name="str_92"/>
      <w:bookmarkEnd w:id="233"/>
      <w:r w:rsidRPr="00C566B7">
        <w:rPr>
          <w:rFonts w:ascii="Arial" w:eastAsia="Times New Roman" w:hAnsi="Arial" w:cs="Arial"/>
          <w:color w:val="333333"/>
          <w:sz w:val="27"/>
          <w:szCs w:val="27"/>
        </w:rPr>
        <w:t>VI GRAĐEVINSKA DOZVOLA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34" w:name="str_93"/>
      <w:bookmarkEnd w:id="234"/>
      <w:r w:rsidRPr="00C566B7">
        <w:rPr>
          <w:rFonts w:ascii="Arial" w:eastAsia="Times New Roman" w:hAnsi="Arial" w:cs="Arial"/>
          <w:b/>
          <w:bCs/>
          <w:i/>
          <w:iCs/>
          <w:color w:val="333333"/>
          <w:sz w:val="21"/>
          <w:szCs w:val="21"/>
        </w:rPr>
        <w:t>1. Nadležnost za izdavanje građevinske dozvole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35" w:name="clan_133"/>
      <w:bookmarkEnd w:id="235"/>
      <w:r w:rsidRPr="00C566B7">
        <w:rPr>
          <w:rFonts w:ascii="Arial" w:eastAsia="Times New Roman" w:hAnsi="Arial" w:cs="Arial"/>
          <w:b/>
          <w:bCs/>
          <w:color w:val="333333"/>
          <w:sz w:val="21"/>
          <w:szCs w:val="21"/>
        </w:rPr>
        <w:t>Član 133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Građevinsku dozvolu za izgradnju objekata izdaje ministarstvo nadležno za poslove građevinarstva (u daljem tekstu: Ministarstvo), ako ovim zakonom nije drugačije određeno.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Ministarstvo izdaje građevinsku dozvolu za izgradnju objekata, i to: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1) visokih brana i akumulacija napunjenih vodom, jalovinom ili pepelom za koje je propisano tehničko osmatranje;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nuklearnih objekata i drugih objekata koji služe za proizvodnju nuklearnog goriva, radioizotopa, ozračivanja, uskladištenje radioaktivnih sirovina i otpadnih materija za naučno-istraživačke svrhe;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objekata za preradu nafte i gasa koji se grade van eksploatacionih polja po prethodno pribavljenoj saglasnosti ministarstva nadležnog za eksploataciju mineralnih sirovina, proizvodnju biogoriva i biotečnosti u postrojenjima kapaciteta preko 100 t godišnje, naftovoda i produktovoda, gasovoda nazivnog radnog nadpritiska preko 16 bara, bunkera stacionarnih i bunkera plutajućih stanica za snabdevanje brodova i tehničkih plovnih objekata tečnim gorivom kapaciteta preko 500 m</w:t>
      </w:r>
      <w:r w:rsidRPr="00C566B7">
        <w:rPr>
          <w:rFonts w:ascii="Arial" w:eastAsia="Times New Roman" w:hAnsi="Arial" w:cs="Arial"/>
          <w:color w:val="333333"/>
          <w:sz w:val="15"/>
          <w:szCs w:val="15"/>
          <w:vertAlign w:val="superscript"/>
        </w:rPr>
        <w:t>2</w:t>
      </w:r>
      <w:r w:rsidRPr="00C566B7">
        <w:rPr>
          <w:rFonts w:ascii="Arial" w:eastAsia="Times New Roman" w:hAnsi="Arial" w:cs="Arial"/>
          <w:color w:val="333333"/>
          <w:sz w:val="19"/>
          <w:szCs w:val="19"/>
        </w:rPr>
        <w:t>, skladišta nafte, tečnog naftnog gasa i naftnih derivata kapaciteta preko 500 t koji se grade van eksploatacionih polja definisanih zakonom kojim se uređuje rudarstvo i geološka istraživanja i magistralnih toplovoda;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objekata bazne i prerađivačke hemijske industrije, crne i obojene metalurgije, objekata za preradu kože i krzna, objekata za preradu kaučuka, objekata za proizvodnju celuloze i papira i objekata za preradu nemetaličnih mineralnih sirovina koji se grade van eksploatacionih polja definisanih zakonom kojim se uređuje rudarstvo i geološka istraživanja, osim objekata za primarnu preradu ukrasnog i drugog kamena;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4a) seveso postrojenja i seveso kompleksa;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stadiona za 20.000 i više gledalaca, objekata za sportske i ostale manifestacije koji primaju više od 5.000 gledalaca, objekata konstruktivnog raspona preko 50 m, objekata preko 50 m visine, silosa kapaciteta preko 20 000 m</w:t>
      </w:r>
      <w:r w:rsidRPr="00C566B7">
        <w:rPr>
          <w:rFonts w:ascii="Arial" w:eastAsia="Times New Roman" w:hAnsi="Arial" w:cs="Arial"/>
          <w:color w:val="333333"/>
          <w:sz w:val="15"/>
          <w:szCs w:val="15"/>
          <w:vertAlign w:val="superscript"/>
        </w:rPr>
        <w:t>3</w:t>
      </w:r>
      <w:r w:rsidRPr="00C566B7">
        <w:rPr>
          <w:rFonts w:ascii="Arial" w:eastAsia="Times New Roman" w:hAnsi="Arial" w:cs="Arial"/>
          <w:color w:val="333333"/>
          <w:sz w:val="19"/>
          <w:szCs w:val="19"/>
        </w:rPr>
        <w:t>, zavoda za izvršenje krivičnih sankcija, objekata za službene potrebe diplomatsko-konzularnih predstavništava stranih država, odnosno kancelarija međunarodnih organizacija u Republici Srbiji, ukoliko je to propisano bilateralnim sporazumom, objekata koji su od značaja za bezbednost Republike Srbije (državna granica, policijski objekti i dr.) kao i stambenih kompleksa višeporodičnog stanovanja kada je investitor Republika Srbija;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termoelektrana snage 10 MW i više, termoelektrana-toplana električne snage 10 MW i više i drugih objekata za proizvodnju električne energije snage 10 MW i više, kao i elektroenergetskih vodova i transformatorskih stanica napona 110 i više kV;</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međuregionalnih i regionalnih objekata vodosnabdevanja i kanalizacije, postrojenja za pripremu vode za piće kapaciteta preko 200l/s i postrojenja za prečišćavanje otpadnih voda kapaciteta preko 200 l/s;</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regulacionih radova za zaštitu od velikih voda gradskih područja i ruralnih površina većih od 300 ha;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 objekata u granicama nepokretnih kulturnih dobara od izuzetnog značaja i kulturnih dobara upisanih u Listu svetske kulturne i prirodne baštine, objekata u zaštićenoj okolini kulturnih dobara od izuzetnog značaja sa određenim granicama katastarskih parcela i objekata u zaštićenoj okolini kulturnih dobara upisanih u Listu svetske kulturne i prirodne baštine, kao i objekata u zaštićenim područjima u skladu sa aktom o zaštiti kulturnih dobara (osim pretvaranja zajedničkih prostorija u stan, odnosno poslovni prostor u zaštićenoj okolini kulturnih dobara od izuzetnog značaja i kulturnih dobara upisanih u Listu svetske kulturne baštine), u skladu sa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9a) objekata u granicama zaštićenog prirodnog područja prve i druge kategorije proglašene aktom Vlade, u smislu odredbi zakona kojim se uređuje zaštita prirode (osim porodičnih stambenih objekata, poljoprivrednih i ekonomskih objekata, sa pripadajućom infrastrukturom, koji se grade u selima);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10) postrojenja za tretman neopasnog otpada, spaljivanjem ili fizičko - hemijskim postupcima, kapaciteta više od 70 t dnevno;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11) postrojenja za tretman opasnog otpada spaljivanjem, termičkim i/ili fizičkim, fizičko-hemijskim, hemijskim postupcima, kao i skladišta opasnog otpada i/ili deponije za odlaganje opasnog otpada;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12) aerodroma namenjenih za obavljanje javnog avio-prevoza;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13) putničkih pristaništa, luka, pristana marina i pristana na vodama I reda;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14) državnih puteva prvog i drugog reda, putnih objekata i saobraćajnih priključaka na ove puteve i graničnih prelaza;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15) javne železničke infrastrukture sa priključcima i metroa;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16) objekata elektronskih komunikacija, odnosno mreža, sistema ili sredstava koji su međunarodnog i magistralnog značaja i oni koji se grade na teritoriji dve ili više jedinica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17) hidrograđevinskih objekata na plovnim putevima;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18) plovnih kanala i brodskih prevodnica koji nisu u sastavu hidroenergetskog sistema;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19) regionalnih deponija, odnosno deponija za odlaganje neopasnog otpada za područje nastanjeno sa preko 200.000 stanovnika;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20) objekata za proizvodnju energije iz obnovljivih izvora energije snage 10 MW i više;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21) objekata koji su namenjeni za proizvodnju naoružanja i vojne opreme u smislu zakona kojim se uređuje oblast proizvodnje naoružanja i vojne opreme, kao i objekata za proizvodnju i skladištenje eksplozivnih materija;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22) objekata zdravstvene zaštite smeštajnih kapaciteta preko 500 ležaja;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23) objekata koji se grade na teritoriji dve ili više jedinica lokalnih samouprava;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24) objekata za skladištenje državnih robnih rezervi;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25) naučno-istraživačkih kampusa.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36" w:name="str_94"/>
      <w:bookmarkEnd w:id="236"/>
      <w:r w:rsidRPr="00C566B7">
        <w:rPr>
          <w:rFonts w:ascii="Arial" w:eastAsia="Times New Roman" w:hAnsi="Arial" w:cs="Arial"/>
          <w:b/>
          <w:bCs/>
          <w:i/>
          <w:iCs/>
          <w:color w:val="333333"/>
          <w:sz w:val="21"/>
          <w:szCs w:val="21"/>
        </w:rPr>
        <w:t>2. Poveravanje izdavanja građevinske dozvole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37" w:name="clan_134"/>
      <w:bookmarkEnd w:id="237"/>
      <w:r w:rsidRPr="00C566B7">
        <w:rPr>
          <w:rFonts w:ascii="Arial" w:eastAsia="Times New Roman" w:hAnsi="Arial" w:cs="Arial"/>
          <w:b/>
          <w:bCs/>
          <w:color w:val="333333"/>
          <w:sz w:val="21"/>
          <w:szCs w:val="21"/>
        </w:rPr>
        <w:t>Član 134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Poverava se autonomnoj pokrajini izdavanje građevinskih dozvola za izgradnju objekata određenih u članu 133. ovog zakona koji se u celini grade na teritoriji autonomne pokrajine.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Poverava se jedinicama lokalne samouprave izdavanje građevinskih dozvola za izgradnju objekata koji nisu određeni u članu 133.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Ministarstvo nadležno za poslove građevinarstva i posle poveravanja poslova, može, u skladu sa zakonom, neposredno izdavati akte za izgradnju objekata preko 20.000 m</w:t>
      </w:r>
      <w:r w:rsidRPr="00C566B7">
        <w:rPr>
          <w:rFonts w:ascii="Arial" w:eastAsia="Times New Roman" w:hAnsi="Arial" w:cs="Arial"/>
          <w:color w:val="333333"/>
          <w:sz w:val="15"/>
          <w:szCs w:val="15"/>
          <w:vertAlign w:val="superscript"/>
        </w:rPr>
        <w:t>2</w:t>
      </w:r>
      <w:r w:rsidRPr="00C566B7">
        <w:rPr>
          <w:rFonts w:ascii="Arial" w:eastAsia="Times New Roman" w:hAnsi="Arial" w:cs="Arial"/>
          <w:color w:val="333333"/>
          <w:sz w:val="19"/>
          <w:szCs w:val="19"/>
        </w:rPr>
        <w:t>, na celoj teritoriji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izgradnje objekata iz stava 3. ovog člana, može podneti zahtev za izdavanje svih akata za izgradnju jedinici lokalne samouprave ili ministarstvu nadležnom za poslove građevinarstva.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iz stava 4. ovog člana, koji je ishodovao lokacijske uslove pred nadležnim organom jedinice lokalne samouprave, može podneti zahtev za izdavanje građevinske dozvole ministarstvu nadležnom za poslove građevinarstva bez obaveze sprovođenja postupka revizije projekta.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iz stava 4. ovog člana, koji podnosi zahtev za izdavanje lokacijskih uslova pred ministarstvom nadležnim za poslove građevinarstva, sve dalje postupke vodi i okončava po odredbama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Kada organ iz st. 3. i 4. ovog člana ne reši po zahtevu za izdavanje lokacijskih uslova, građevinske i/ili upotrebne dozvole u zakonom propisanom roku, odnosno u roku od najviše 30 dana od dana podnošenja urednog zahteva stranke, nadležno ministarstvo će, po zahtevu stranke, preuzeti nadležnost za izdavanje tih akata.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od koga je nadležno ministarstvo preuzelo nadležnost u skladu sa stavom 7. ovog člana, dužan je da odmah, a najkasnije u roku od pet radnih dana od prijema zahteva za ustupanje spisa, ministarstvu dostavi sve spise predmeta.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38" w:name="clan_134a"/>
      <w:bookmarkEnd w:id="238"/>
      <w:r w:rsidRPr="00C566B7">
        <w:rPr>
          <w:rFonts w:ascii="Arial" w:eastAsia="Times New Roman" w:hAnsi="Arial" w:cs="Arial"/>
          <w:b/>
          <w:bCs/>
          <w:color w:val="333333"/>
          <w:sz w:val="21"/>
          <w:szCs w:val="21"/>
        </w:rPr>
        <w:t>Član 134a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linijskog infrastrukturnog objekta od posebnog značaja za Republiku Srbiju je lice za čije potrebe se gradi objekat i na čije ime glasi građevinska dozvola ili koje u skladu sa odredbama zakona odnosno odlukom Vlade, vrši investitorska prava na izgradnji takvih linijskih infrastrukturnih objekata.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izgradnje iz stava 1. ovog člana je i Republika Srbija ili pravno lice čiji je osnivač ili većinski vlasnik Republika Srbija i koje je osnovano da vrši investitorska prava ili kome je odlukom Vlade preneto da vrši investitorska prava, odnosno autonomna pokrajina, odnosno jedinica lokalne samouprave, kao i lica čiji su osnivači autonomna pokrajina odnosno jedinica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izgradnje državnih puteva je Republika Srbija ili pravno lice čiji je osnivač ili većinski vlasnik Republika Srbija i koje je osnovano da vrši investitorska prava ili kome je odlukom Vlade preneto da vrši investitorska prava.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izgradnje opštinskih puteva i ulica je jedinica lokalne samouprave ili pravno lice koje je osnovano da vrši investitorska prava ili kome je odlukom jedinice lokalne samouprave preneto da vrši investitorska prava.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stava 3. ovog člana, jedinica lokalne samouprave može odlukom nadležnog organa jedinice lokalne samouprave preneti investitorska prava i na pravno lice iz stava 2. ovog člana, uz prethodnu saglasnost tog pravnog lica.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Izuzetno, ako se radi o državnom putu, koji je istovremeno i gradska saobraćajnica, odnosno deo državnog puta koji prolazi kroz naselje, nadležni organ za izdavanje građevinske dozvole je jedinica lokalne samouprave na čijoj teritoriji se to naselje nalazi, uz obavezu da u postupku izdavanja lokacijskih uslova obavezno pribavi i uslove pravnog lica čiji je osnivač ili većinski vlasnik Republika Srbija koje je nadležno da upravlja takvim objektima.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iz stava 5. ovog člana, investitor je dužan da pre podnošenja zahteva za građevinsku dozvolu, pribavi saglasnost pravnog lica čiji je osnivač ili većinski vlasnik Republika Srbija koje je nadležno da upravlja takvim objektima na projekat za građevinsku dozvolu.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Odredbe ovog člana, shodno se primenjuju i na rekonstrukciju linijskog infrastrukturnog objekta od posebnog značaja za Republiku Srbiju.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radova na izgradnji i rekonstrukciji objekata iz člana 2. ovog zakona koji se izvode na mešovitom (vojno-civilnom) aerodromu, na delu aerodroma koji zajedno koriste civilni operater i ministarstvo nadležno za poslove odbrane, može biti civilni operater u slučaju da se tim radovima obezbeđuju bezbednosni i drugi uslovi koji su zakonom kojim je uređen vazdušni saobraćaj propisani za civilni aerodrom.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Radovi iz stava 9. ovog člana izvode se u skladu sa važećim planskim dokumentom, odnosno planskim dokumentom koji je donelo ministarstvo nadležno za poslove odbrane, uz obavezno pribavljanje uslova tog ministarstva u skladu sa članom 2. stav 1. tačka 32)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Ministarstvo nadležno za poslove odbrane dužno je da u roku od 30 dana od dana prijema zahteva izda tražene uslove iz stava 10. ovog člana, a u koliko u tom roku ne dostavi tražene uslove, smatra se da je saglasno sa dostavljenom tehničkom dokumentacijom.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da je za radove iz stava 9. ovog člana, potrebno sprovesti eksproprijaciju, korisnik eksproprijacije utvrđuje se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izgradnje linijskog infrastrukturnog objekta od posebnog značaja za Republiku Srbiju, investitor takvog objekta dužan je da, vlasniku stambenog objekta (porodične stambene zgrade ili stambenog objekta koji se sastoji od više stanova) izgrađenog suprotno zakonu pre stupanja na snagu planskog akta kojim je zemljište na kome se takav objekat nalazi određeno za javne namene, obezbedi drugi odgovarajući stambeni objekat ili stan, bez obzira da li je za taj objekat pokrenut postupak ozakonjenja ili da mu isplati novčanu naknadu u visini sredstava potrebnih radi obezbeđivanja drugog odgovarajućeg stambenog objekta ili stana.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39" w:name="str_95"/>
      <w:bookmarkEnd w:id="239"/>
      <w:r w:rsidRPr="00C566B7">
        <w:rPr>
          <w:rFonts w:ascii="Arial" w:eastAsia="Times New Roman" w:hAnsi="Arial" w:cs="Arial"/>
          <w:b/>
          <w:bCs/>
          <w:i/>
          <w:iCs/>
          <w:color w:val="333333"/>
          <w:sz w:val="21"/>
          <w:szCs w:val="21"/>
        </w:rPr>
        <w:t>3. Izdavanje građevinske dozvole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40" w:name="clan_135"/>
      <w:bookmarkEnd w:id="240"/>
      <w:r w:rsidRPr="00C566B7">
        <w:rPr>
          <w:rFonts w:ascii="Arial" w:eastAsia="Times New Roman" w:hAnsi="Arial" w:cs="Arial"/>
          <w:b/>
          <w:bCs/>
          <w:color w:val="333333"/>
          <w:sz w:val="21"/>
          <w:szCs w:val="21"/>
        </w:rPr>
        <w:t>Član 135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Građevinska dozvola se izdaje investitoru koji uz zahtev za izdavanje građevinske dozvole dostavi projekat za građevinsku dozvolu i izvod iz projekta za građevinsku dozvolu izrađene u skladu sa propisom kojim se bliže uređuje sadržina tehničke dokumentacije, koji ima odgovarajuće pravo na zemljištu ili objektu i koji je dostavio dokaze o uplati odgovarajućih taksi i naknada i druge dokaze propisane propisom kojim se bliže uređuje postupak sprovođenja objedinjene procedure. Nadležni organ za izdavanje građevinske dozvole ne proverava usaglašenost projekta za građevinsku dozvolu, izvoda iz projekta i projektne dokumentacije sa merama i uslovima zaštite životne sredine iz odluke o saglasnosti na studiju i studije o proceni uticaja na životnu sredinu, odnosno odluke da nije potrebna procena uticaja na životnu sredinu. Usaglašenost iste se potvrđuje izjavom investitora i odgovornog projektanta, kojom potvrđuju da je priložena dokumentacija usaglašena sa merama i uslovima zaštite životne sredine i koja se obavezno prilaže uz zahtev za izdavanje građevinske dozvole.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Stranka u postupku izdavanja građevinske dozvole iz stava 1. ovog člana je investitor, kao i lice koje ima na zakonu zasnovan interes za učešće u postupku.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Kao odgovarajuće pravo na zemljištu smatra se pravo svojine, pravo zakupa na građevinskom zemljištu u javnoj svojini, kao i druga prava propisana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izgradnju podzemnih infrastrukturnih objekata koji se grade u okviru planiranih saobraćajnih ili infrastrukturnih koridora, metodom podbušivanja, kao prva faza realizacije, ne dostavlja se dokaz o odgovarajućem pravu niti dokaz o uklanjanju objekata u smislu ovog zakona, već se navedeni dokazi dostavljaju u drugoj fazi realizacije izgradnje.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izgradnju linijskih infrastrukturnih objekata, kao dokaz o odgovarajućem pravu smatra se i pravnosnažno ili konačno rešenje o eksproprijaciji, zaključen ugovor o pravu službenosti u skladu sa ovim zakonom, zaključen ugovor o zakupu na zemljištu u privatnoj svojini, kao i drugi dokazi propisani članom 69.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Za izgradnju linijskih infrastrukturnih objekata i objekata komunalne infrastrukture, građevinska dozvola može se izdati za više katastarskih parcela, odnosno delova katastarskih parcela uz obavezu investitora da pre izdavanja upotrebne dozvole, a na osnovu projekta preparcelacije, izvrši spajanje tih katastarskih parcela.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izgradnju komunalne infrastrukture, kao i rekonstrukciju, sanaciju i adaptaciju javnih saobraćajnih i drugih javnih površina u regulaciji postojeće saobraćajnice, u skladu sa faktičkim stanjem na terenu, ne dostavlja se dokaz o odgovarajućem pravu na zemljištu, odnosno objektu.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izgradnju trafostanice unutar objekta, kao dokaz o odgovarajućem pravu smatra se i saglasnost investitora, odnosno vlasnika objekta. Po izgradnji objekta, deo zgrade u kome je izgrađena trafostanica, postaje samostalni deo zgrade u skladu sa propisima kojima je uređena materija održavanja zgrada.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izgradnju ili izvođenje radova na građevinskom zemljištu ili objektu koji je u vlasništvu više lica, kao dokaz o odgovarajućem pravu prilaže se i overena saglasnost tih lica, a ako se izvode radovi na nadziđivanju, prilaže se i ugovor zaključen u skladu sa posebnim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izvođenja radova na uklanjanju prepreka za osobe sa invaliditetom, deci i starim osobama, ne dostavlja se overena saglasnost suvlasnika, odnosno vlasnika posebnih delova zgrade, već se kao dokaz dostavlja odluka stambene zajednice u skladu sa propisom kojim se uređuje stanovanje i održavanje zgrada.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izgradnju ili izvođenje radova na izgradnji objekata za službene potrebe diplomatsko-konzularnih predstavništava stranih država, odnosno kancelarija međunarodnih organizacija u Republici Srbiji, ukoliko je to propisano bilateralnim sporazumom, investitor nema obavezu plaćanja doprinosa za uređivanje građevinskog zemljišta, ako postoji reciprocitet sa tom stranom državom, o čemu potvrdu izdaje ministarstvo nadležno za spoljne poslove.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izgradnju energetskih objekata, pre izdavanja građevinske dozvole, investitor pribavlja energetsku dozvolu, u skladu sa posebnim zakonom. U slučaju izmene građevinske dozvole, investitor pribavlja novu energetsku dozvolu, ukoliko se povećava kapacitet određen energetskom dozvolom ili kada se menja obuhvat područja na kome se izvode radovi, a za koji je izdata energetska dozvola.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je zahtevom za izdavanje građevinske dozvole predviđeno priključenje objekta na komunalnu ili drugu infrastrukturu, koja u trenutku izdavanja lokacijskih uslova nije izvedena, što je utvrđeno lokacijskim uslovima, uz zahtev za izdavanje građevinske dozvole se podnosi ugovor između investitora i odgovarajućeg imaoca javnih ovlašćenja kojim se utvrđuju obaveze ugovornih ctrana da, najkasnije do isteka roka za završetak radova na objektu za koji se traži građevinska dozvola, izgrade infrastrukturu potrebnu za priključenje tog objekta na komunalnu ili drugu infrastrukturu, odnosno drugi dokaz o obezbeđivanju nedostajuće infrastrukture.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da su radovi na izgradnji nedostajuće infrastrukture završeni, ali nisu upisani u registar o evidenciji nepokretnosti i/ili infrastrukture, kao dokaz iz stava 13. ovog člana, može se, po zahtevu investitora, umesto ugovora o izgradnji nedostajuće infrastrukture dostaviti i potvrda ili uverenje upravljača da je nedostajuća infrastruktura izgrađena, odnosno da nema uslova za zaključenje ugovora o izgradnji nedostajuće infrastrukture.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nadležan za izdavanje građevinske dozvole, po prijemu zahteva za izdavanje građevinske dozvole vrši proveru dostavljene dokumentacije u skladu sa članom 8đ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stranka u zakonskom roku podnese usaglašeni zahtev, nadležni organ ceni usaglašeni zahtev i dostavljenu dokumentaciju koja je navedena u rešenju kojim je zahtev odbačen.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ponovnom postupku organ iz stava 15. ovog člana ne može isticati nove nedostatke, koji nisu prethodno navedeni u rešenju o odbacivanju zahteva.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Građevinska dozvola se izdaje na osnovu važećih lokacijskih uslova nezavisno od toga po čijem zahtevu su lokacijski uslovi izdati.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nadležan za izdavanje građevinske dozvole, izdaje na rizik investitora građevinsku dozvolu i za nepokretnost na kojoj je u evidenciji katastra nepokretnosti upisana zabeležba spora, odnosno upravnog spora.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objekte za koje građevinsku dozvolu izdaje ministarstvo, odnosno nadležni organ autonomne pokrajine pre izdavanja građevinske dozvole, potrebno je pribaviti izveštaj revizione komisije.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41" w:name="clan_135a"/>
      <w:bookmarkEnd w:id="241"/>
      <w:r w:rsidRPr="00C566B7">
        <w:rPr>
          <w:rFonts w:ascii="Arial" w:eastAsia="Times New Roman" w:hAnsi="Arial" w:cs="Arial"/>
          <w:b/>
          <w:bCs/>
          <w:color w:val="333333"/>
          <w:sz w:val="21"/>
          <w:szCs w:val="21"/>
        </w:rPr>
        <w:t>Član 135a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Građevinska dozvola se izdaje na ime investitora i finansijera ako je uz zahtev za izdavanje priložen ugovor između investitora i finansijera, overen u skladu sa zakonom koji uređuje overu potpisa, u kome se investitor saglasio da nosilac prava i obaveze iz građevinske dozvole bude i finansijer.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Finansijer odgovara za sve obaveze prema trećim licima, koje su posledica radnji koje preduzme u skladu sa ovlašćenjima koja su mu preneta ugovorom iz stava 1.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Zaključenjem ugovora iz stava 1. ovog člana i izdavanjem građevinske dozvole i na ime finansijera, smatra se da finansijer ima pravo pristupa zemljištu na kome se gradi predmetni objekat odnosno izvode radovi, kao i da to pravo može dalje preneti na izvođača radova u cilju izgradnje objekta odnosno izvođenja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upisu izgrađene nepokretnosti u evidenciju nepokretnosti, finansijer predaje nepokretnost u posed, korišćenje i upravljanje licu koje je vlasnik nepokretnosti, odnosno licu koje je određeno kao upravljač.</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42" w:name="str_96"/>
      <w:bookmarkEnd w:id="242"/>
      <w:r w:rsidRPr="00C566B7">
        <w:rPr>
          <w:rFonts w:ascii="Arial" w:eastAsia="Times New Roman" w:hAnsi="Arial" w:cs="Arial"/>
          <w:b/>
          <w:bCs/>
          <w:i/>
          <w:iCs/>
          <w:color w:val="333333"/>
          <w:sz w:val="21"/>
          <w:szCs w:val="21"/>
        </w:rPr>
        <w:t>4. Sadržina građevinske dozvole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43" w:name="clan_136"/>
      <w:bookmarkEnd w:id="243"/>
      <w:r w:rsidRPr="00C566B7">
        <w:rPr>
          <w:rFonts w:ascii="Arial" w:eastAsia="Times New Roman" w:hAnsi="Arial" w:cs="Arial"/>
          <w:b/>
          <w:bCs/>
          <w:color w:val="333333"/>
          <w:sz w:val="21"/>
          <w:szCs w:val="21"/>
        </w:rPr>
        <w:t>Član 136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Građevinska dozvola sadrži naročito podatke 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investitoru, odnosno investitoru i finansijeru;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objektu čije se građenje dozvoljava sa podacima o gabaritu, visini, bruto razvijenoj građevinskoj površini i predračunskoj vrednosti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katastarskoj parceli, odnosno katastarskim parcelama, odnosno delovima katastarskih parcela na kojima se gradi objekat;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postojećem objektu koji se uklanja ili rekonstruiše radi građenja;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roku važenja građevinske dozvole;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dokumentaciji na osnovu koje se izdaje.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Sastavni deo građevinske dozvole je i izvod iz projekta za građevinsku dozvolu, sa specifikacijom svih posebnih delova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Građevinska dozvola se izdaje rešenjem, u roku od pet radnih dana od dana podnošenja zahteva. Sastavni deo rešenja su lokacijski uslovi, iznos doprinosa iz člana 97. stav 2. ovog zakona, izvod iz projekta i projekat za građevinsku dozvolu.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rešenje iz stava 3. ovog člana može se izjaviti žalba u roku od osam dana od dana dostavljanja.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rešenje iz stava 3. ovog člana, koje donosi nadležno ministarstvo, odnosno nadležni organ autonomne pokrajine, ne može se izjaviti žalba, ali se tužbom može pokrenuti upravni spor.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44" w:name="clan_137"/>
      <w:bookmarkEnd w:id="244"/>
      <w:r w:rsidRPr="00C566B7">
        <w:rPr>
          <w:rFonts w:ascii="Arial" w:eastAsia="Times New Roman" w:hAnsi="Arial" w:cs="Arial"/>
          <w:b/>
          <w:bCs/>
          <w:color w:val="333333"/>
          <w:sz w:val="21"/>
          <w:szCs w:val="21"/>
        </w:rPr>
        <w:t>Član 137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Građevinska dozvola izdaje se za ceo objekat, odnosno za deo objekta, ako taj deo predstavlja tehničku i funkcionalnu celinu, odnosno za više katastarskih parcela ili delova katastarskih parcela za izgradnju linijskih infrastrukturnih objekata.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Pripremni radovi se izvode na osnovu građevinske dozvole iz stava 1.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Pripremni radovi za objekte iz člana 133. ovog zakona, kao i za objekte bruto razvijene građevinske površine preko 800 m</w:t>
      </w:r>
      <w:r w:rsidRPr="00C566B7">
        <w:rPr>
          <w:rFonts w:ascii="Arial" w:eastAsia="Times New Roman" w:hAnsi="Arial" w:cs="Arial"/>
          <w:color w:val="333333"/>
          <w:sz w:val="15"/>
          <w:szCs w:val="15"/>
          <w:vertAlign w:val="superscript"/>
        </w:rPr>
        <w:t>2</w:t>
      </w:r>
      <w:r w:rsidRPr="00C566B7">
        <w:rPr>
          <w:rFonts w:ascii="Arial" w:eastAsia="Times New Roman" w:hAnsi="Arial" w:cs="Arial"/>
          <w:color w:val="333333"/>
          <w:sz w:val="19"/>
          <w:szCs w:val="19"/>
        </w:rPr>
        <w:t>, mogu se izvoditi i na osnovu posebne građevinske dozvole.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izgradnju privremenih javnih parkirališta u javnoj svojini izdaje se posebna građevinska dozvola.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Uz zahtev za izdavanje građevinske dozvole iz stava 4. ovog člana, prilažu se dokazi iz člana 145. ovog zakona, a na rok važenja, pravo na žalbu, mogućnost produžetka roka važenja rešenja i postupak uklanjanja privremenog javnog parkirališta primenjuju se odredbe člana 147. st. 5, 6, 7. i 8.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Uz zahtev za izdavanje građevinske dozvole iz stava 3. ovog člana, prilažu se lokacijski uslovi, projekat pripremnih radova i dokaz o odgovarajućem pravu na zemljištu ili objektu.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iz st. 3. i 4. ovog člana donosi organ nadležan za izdavanje građevinske dozvole, u roku od osam dana od dana podnošenja uredne dokumentacije.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rešenje iz st. 3. i 4. ovog člana može se izjaviti žalba u roku od osam dana od dana dostavljanja, a ako je rešenje izdalo ministarstvo nadležno za poslove građevinarstva, odnosno nadležni organ autonomne pokrajine, nije dozvoljena žalba ali se može tužbom pokrenuti upravni spor.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Ako se pripremni radovi odnose na uklanjanje objekta na parceli, obaveza investitora je da nadležnoj službi za katastar nepokretnosti, radi sprovođenja promene dostavi geodetski elaborat o rušenju. Rešenje iz stava 3. ovog člana posebno sadrži obavezu investitora da o uklanjanju objekta na parceli obavesti nadležnog inspektora, koji sačinjava zapisnik i dostavlja ga nadležnoj službi za katastar nepokretnosti, radi sprovođenja promene u katastarskom operatu.</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45" w:name="str_97"/>
      <w:bookmarkEnd w:id="245"/>
      <w:r w:rsidRPr="00C566B7">
        <w:rPr>
          <w:rFonts w:ascii="Arial" w:eastAsia="Times New Roman" w:hAnsi="Arial" w:cs="Arial"/>
          <w:b/>
          <w:bCs/>
          <w:i/>
          <w:iCs/>
          <w:color w:val="333333"/>
          <w:sz w:val="21"/>
          <w:szCs w:val="21"/>
        </w:rPr>
        <w:t>5. Dostavljanje rešenja o građevinskoj dozvoli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46" w:name="clan_138"/>
      <w:bookmarkEnd w:id="246"/>
      <w:r w:rsidRPr="00C566B7">
        <w:rPr>
          <w:rFonts w:ascii="Arial" w:eastAsia="Times New Roman" w:hAnsi="Arial" w:cs="Arial"/>
          <w:b/>
          <w:bCs/>
          <w:color w:val="333333"/>
          <w:sz w:val="21"/>
          <w:szCs w:val="21"/>
        </w:rPr>
        <w:t>Član 138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 dostavlja rešenje o građevinskoj dozvoli inspekciji koja vrši nadzor nad izgradnjom objekata, a ako je rešenje izdalo ministarstvo, odnosno autonomna pokrajina, rešenje se dostavlja jedinici lokalne samouprave na čijoj teritoriji se gradi objekat, radi informisanja.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o građevinskoj dozvoli dostavlja se imaocima javnih ovlašćenja nadležnim za utvrđivanje uslova za projektovanje, odnosno priključenje objekata na infrastrukturnu mrežu, radi informisanja.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47" w:name="clan_138a"/>
      <w:bookmarkEnd w:id="247"/>
      <w:r w:rsidRPr="00C566B7">
        <w:rPr>
          <w:rFonts w:ascii="Arial" w:eastAsia="Times New Roman" w:hAnsi="Arial" w:cs="Arial"/>
          <w:b/>
          <w:bCs/>
          <w:color w:val="333333"/>
          <w:sz w:val="21"/>
          <w:szCs w:val="21"/>
        </w:rPr>
        <w:t>Član 138a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Građenju se može pristupiti na osnovu pravnosnažnog rešenja o građevinskoj dozvoli i prijavi radova iz člana 148.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može pristupiti građenju i na osnovu konačnog rešenja o građevinskoj dozvoli i prijavi radova iz člana 148. ovog zakona, na sopstveni rizik i odgovornost.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je stranka pokrenula upravni spor, a investitor iz tog razloga ne započne sa građenjem objekta do pravnosnažnosti rešenja, investitor ima pravo na naknadu štete i na izgubljenu dobit u skladu sa zakonom, ako se utvrdi da je tužba neosnovana.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48" w:name="str_98"/>
      <w:bookmarkEnd w:id="248"/>
      <w:r w:rsidRPr="00C566B7">
        <w:rPr>
          <w:rFonts w:ascii="Arial" w:eastAsia="Times New Roman" w:hAnsi="Arial" w:cs="Arial"/>
          <w:b/>
          <w:bCs/>
          <w:i/>
          <w:iCs/>
          <w:color w:val="333333"/>
          <w:sz w:val="21"/>
          <w:szCs w:val="21"/>
        </w:rPr>
        <w:t>6. Odlučivanje po žalbi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49" w:name="clan_139***"/>
      <w:bookmarkEnd w:id="249"/>
      <w:r w:rsidRPr="00C566B7">
        <w:rPr>
          <w:rFonts w:ascii="Arial" w:eastAsia="Times New Roman" w:hAnsi="Arial" w:cs="Arial"/>
          <w:b/>
          <w:bCs/>
          <w:color w:val="333333"/>
          <w:sz w:val="21"/>
          <w:szCs w:val="21"/>
        </w:rPr>
        <w:t>Član 139***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žalbi na rešenje o građevinskoj dozvoli jedinice lokalne samouprave, kao i na prvostepeno rešenje o odobrenju izvođenja radova iz člana 145. ovog zakona jedinice lokalne samouprave, rešava ministarstvo nadležno za poslove građevinarstva.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Autonomnoj pokrajini poverava se rešavanje po žalbi protiv prvostepenog rešenja o građevinskoj dozvoli jedinice lokalne samouprave, donetoj za građenje objekata koji se grade na teritoriji autonomne pokrajine, kao i na prvostepeno rešenje o odobrenju izvođenja radova iz člana 145. ovog zakona jedinice lokalne samouprave koji se izvode na teritoriji autonomne pokrajine.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Gradu Beogradu se poverava rešavanje po žalbi protiv prvostepenog rešenja o građevinskoj dozvoli za koje rešenje izdaju gradske opštine, kao i na prvostepeno rešenje o odobrenju izvođenja radova iz člana 145. ovog zakona, na teritoriji grada Beograda.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50" w:name="str_99"/>
      <w:bookmarkEnd w:id="250"/>
      <w:r w:rsidRPr="00C566B7">
        <w:rPr>
          <w:rFonts w:ascii="Arial" w:eastAsia="Times New Roman" w:hAnsi="Arial" w:cs="Arial"/>
          <w:b/>
          <w:bCs/>
          <w:i/>
          <w:iCs/>
          <w:color w:val="333333"/>
          <w:sz w:val="21"/>
          <w:szCs w:val="21"/>
        </w:rPr>
        <w:t>7. Rok važenja građevinske dozvole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51" w:name="clan_140"/>
      <w:bookmarkEnd w:id="251"/>
      <w:r w:rsidRPr="00C566B7">
        <w:rPr>
          <w:rFonts w:ascii="Arial" w:eastAsia="Times New Roman" w:hAnsi="Arial" w:cs="Arial"/>
          <w:b/>
          <w:bCs/>
          <w:color w:val="333333"/>
          <w:sz w:val="21"/>
          <w:szCs w:val="21"/>
        </w:rPr>
        <w:t>Član 140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Građevinska dozvola prestaje da važi ako se ne izvrši prijava radova u roku od tri godine od dana pravnosnažnosti rešenja kojim je izdata građevinska dozvola, odnosno u roku od tri godine od dana pravnosnažnosti rešenja o izmeni rešenja o građevinskoj dozvoli.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stava 1. ovog člana, kada je prijava radova izvršena na osnovu člana 148. stav 5. ovog zakona, građevinska dozvola važi do prijave radova svih delova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kojim se utvrđuje prestanak važenja građevinske dozvole iz st. 1. i 2. ovog člana donosi organ nadležan za izdavanje građevinske dozvole.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xml:space="preserve">Građevinska dozvola prestaje da važi ako se u roku od pet godina od dana pravnosnažnosti rešenja kojim je izdata građevinska dozvola, odnosno pravnosnažnosti rešenja o izmeni rešenja o građevinskoj dozvoli, ne izda upotrebna dozvola, osim za objekte iz člana 133. ovog zakona, objekte komunalne infrastrukture koji se izvode fazno, objekte </w:t>
      </w:r>
      <w:r w:rsidRPr="00C566B7">
        <w:rPr>
          <w:rFonts w:ascii="Arial" w:eastAsia="Times New Roman" w:hAnsi="Arial" w:cs="Arial"/>
          <w:color w:val="333333"/>
          <w:sz w:val="19"/>
          <w:szCs w:val="19"/>
        </w:rPr>
        <w:lastRenderedPageBreak/>
        <w:t>javne namene u javnoj svojini i porodične stambene zgrade koje investitor gradi radi rešavanja svojih stambenih potreba, a u kom roku je investitor dužan da pribavi upotrebnu dozvolu.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zahtev investitora, nadležni organ može doneti rešenje kojim se odobrava da pravnosnažna građevinska dozvola ostaje na pravnoj snazi dve godine posle roka propisanog stavom 4. ovog člana, ako se u postupku pokrenutom u roku iz stava 4. ovog člana, utvrdi da je objekat završen u konstruktivnom smislu na osnovu zapisnika nadležnog građevinskog inspektora.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Posle isteka roka iz stava 4. ovog člana, investitor plaća na račun Poreske uprave naknadu u visini poreza na imovinu, koji bi se plaćao u skladu sa zakonom kojim se uređuje porez na imovinu za ceo objekat, da je isti izgrađen u skladu sa građevinskom dozvolom, sve dok se za tu lokaciju ne izda nova građevinska dozvola.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kojim se utvrđuje prestanak važenja građevinske dozvole iz stava 3. odnosno stava 4. ovog člana donosi organ nadležan za izdavanje građevinske dozvole, a po pravnosnažnosti to rešenje dostavlja Poreskoj upravi na čijoj teritoriji se nalazi predmetni objekat.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Odredbe st. 3, 4, 5. i 6. ovog člana odnose se i na rešenja o građevinskoj dozvoli, odnosno rešenja o odobrenju za izgradnju koja su izdata u skladu sa ranije važećim zakonima kojima je uređivana izgradnja objekata, pre 11. septembra 2009. godine.</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52" w:name="str_100"/>
      <w:bookmarkEnd w:id="252"/>
      <w:r w:rsidRPr="00C566B7">
        <w:rPr>
          <w:rFonts w:ascii="Arial" w:eastAsia="Times New Roman" w:hAnsi="Arial" w:cs="Arial"/>
          <w:b/>
          <w:bCs/>
          <w:i/>
          <w:iCs/>
          <w:color w:val="333333"/>
          <w:sz w:val="21"/>
          <w:szCs w:val="21"/>
        </w:rPr>
        <w:t>8. Izmene rešenja o građevinskoj dozvoli usled promene investitora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53" w:name="clan_141"/>
      <w:bookmarkEnd w:id="253"/>
      <w:r w:rsidRPr="00C566B7">
        <w:rPr>
          <w:rFonts w:ascii="Arial" w:eastAsia="Times New Roman" w:hAnsi="Arial" w:cs="Arial"/>
          <w:b/>
          <w:bCs/>
          <w:color w:val="333333"/>
          <w:sz w:val="21"/>
          <w:szCs w:val="21"/>
        </w:rPr>
        <w:t>Član 141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se nakon pravnosnažnosti rešenja o građevinskoj dozvoli promeni investitor, novi investitor je dužan da u roku od 30 dana od dana nastanka promene, podnese organu koji je izdao građevinsku dozvolu zahtev za izmenu rešenja o građevinskoj dozvoli.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Uz zahtev iz stava 1. ovog člana prilaže se dokaz o pravu svojine, odnosno drugom pravu na zemljištu radi izgradnje objekta, odnosno dokaz o pravu svojine na objektu radi rekonstrukcije objekta, naknadni ugovor o hipoteci, založna izjava, ugovor o kupoprodaji objekta u izgradnji u obliku javno potvrđene (solemnizovane) isprave ili javnobeležničkog zapisa, kao i drugi pravni osnovi kojima se prenose stvarna prava na objektu u izgradnji i drugi pravni osnov sticanja prava svojine na objektu u izgradnji.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se objekat za koji je izdato rešenje o građevinskoj dozvoli nalazi na zemljištu koje je u privatnoj svojini, uz zahtev iz stava 2. ovog člana dostavlja se ugovor o kupovini građevinskog zemljišta, odnosno objekta u izgradnji, zaključen u obliku solemnizovanog ugovora, odluke, akta ili javnobeležničkog zapisa, odnosno drugi pravni osnov o sticanju prava svojine na građevinskom zemljištu, odnosno objektu u izgradnji, sa dokazom o plaćenom odgovarajućem porezu u skladu sa zakonom kojim se uređuju porezi na imovinu, odnosno dokazom da promet građevinskog zemljišta, odnosno objekta u izgradnji nije predmet oporezivanja u skladu sa zakonom kojim se uređuju porezi na imovinu.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se objekat za koji je izdato rešenje o građevinskoj dozvoli nalazi na građevinskom zemljištu u javnoj svojini, a nosilac izdate građevinske dozvole je zakupac na tom zemljištu, uz zahtev iz stava 2. ovog člana podnosi se izvod iz evidencije nepokretnosti i pravima na njima sa upisanim pravom zakupa na ime novog vlasnika objekta u teretnom listu. Uz zahtev za upis prava zakupa na građevinskom zemljištu na ime novog vlasnika objekta u izgradnji, dostavlja se ugovor o kupovini objekta u izgradnji, zaključen u obliku javnobeležničkog zapisa, odnosno drugi pravni osnov o sticanju prava svojine na objektu u izgradnji, sa dokazom o plaćenom odgovarajućem porezu u skladu sa zakonom kojim se uređuju porezi na imovinu, odnosno dokazom da promet objekta u izgradnji nije predmet oporezivanja u skladu sa zakonom kojim se uređuju porezi na imovinu i ugovor sa vlasnikom građevinskog zemljišta u javnoj svojini o izmeni ugovora o zakupu,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je predmet izdate građevinske dozvole nadziđivanje, odnosno pretvaranje zajedničkih prostorija u stan ili poslovni prostor, kao dokaz iz stava 2. ovog člana podnosi se ugovor o kupovini objekta u izgradnji, odnosno drugi pravni osnov sticanja prava svojine na objektu u izgradnji, koji je sudski overen i sa dokazom o plaćenom odgovarajućem porezu u skladu sa zakonom kojim se uređuju porezi na imovinu, odnosno dokazom da promet objekta u izgradnji nije predmet oporezivanja zakona kojim se uređuju porezi na imovinu i ugovor zaključen sa stambenom zajednicom, u skladu sa posebnim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je predmet izdate građevinske dozvole rekonstrukcija postojećeg objekta, kao dokaz iz stava 2. ovog člana podnosi se izvod iz javne knjige o evidenciji nepokretnosti i pravima na njima sa upisanim pravom svojine na objektu za koji je izdata građevinska dozvola o rekonstrukciji.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Kao dokaz iz stava 2. ovog člana može se podneti i pravnosnažno rešenje o nasleđivanju, kao i rešenje o statusnoj promeni privrednog društva iz koga se na nesporan način može utvrditi pravni kontinuitet podnosioca.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Zahtev za izmenu rešenja o građevinskoj dozvoli usled promene investitora može se podneti do podnošenja zahteva za upotrebnu dozvolu.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o izmeni rešenja o građevinskoj dozvoli izdaje se u roku od osam dana od dana podnošenja zahteva i sadrži podatke o izmeni u pogledu imena, odnosno naziva investitora, dok u ostalim delovima ostaje nepromenjeno.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iz stava 9. ovog člana dostavlja se ranijem i novom investitoru i građevinskoj inspekciji.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rešenje iz stava 9. ovog člana može se izjaviti žalba u roku od osam dana od dana dostavljanja, a ako je donosilac rešenja Ministarstvo, odnosno nadležni organ autonomne pokrajine, tužbom se može pokrenuti upravni spor.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Odredba ovog člana koja se odnosi na izmenu rešenja o građevinskoj dozvoli usled promene investitora shodno se primenjuje i na izmenu odobrenja za izgradnju i glavnog projekta potvrđenog u skladu sa odredbama Zakona o planiranju i izgradnji ("Službeni glasnik RS", br. 47/03 i 34/06), kao i na izmenu rešenja o građevinskoj dozvoli izdatoj po odredbama ranije važećih zakona kojima je uređivana izgradnja objekata, kada je u skladu sa tim rešenjem započeta izgradnja objekta.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54" w:name="str_101"/>
      <w:bookmarkEnd w:id="254"/>
      <w:r w:rsidRPr="00C566B7">
        <w:rPr>
          <w:rFonts w:ascii="Arial" w:eastAsia="Times New Roman" w:hAnsi="Arial" w:cs="Arial"/>
          <w:b/>
          <w:bCs/>
          <w:i/>
          <w:iCs/>
          <w:color w:val="333333"/>
          <w:sz w:val="21"/>
          <w:szCs w:val="21"/>
        </w:rPr>
        <w:t>9. Izmena rešenja o građevinskoj dozvoli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55" w:name="clan_142"/>
      <w:bookmarkEnd w:id="255"/>
      <w:r w:rsidRPr="00C566B7">
        <w:rPr>
          <w:rFonts w:ascii="Arial" w:eastAsia="Times New Roman" w:hAnsi="Arial" w:cs="Arial"/>
          <w:b/>
          <w:bCs/>
          <w:color w:val="333333"/>
          <w:sz w:val="21"/>
          <w:szCs w:val="21"/>
        </w:rPr>
        <w:t>Član 142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izdavanju rešenja o građevinskoj dozvoli do podnošenja zahteva za upotrebnu dozvolu, investitor, u skladu sa novonastalim finansijskim, urbanističko-planskim i drugim okolnostima, izmenama planskog dokumenta, izmenama u dostupnosti komunalne i druge infrastrukture, radi usaglašavanja sa projektom za izvođenje i iz drugih razloga, može podneti zahtev za izmenu građevinske dozvole. Ako u toku izgradnje, odnosno izvođenja radova, nastanu izmene u odnosu na izdatu građevinsku dozvolu, projekat za građevinsku dozvolu, investitor je dužan da obustavi gradnju i podnese zahtev za izmenu građevinske dozvole. Ako u toku izgradnje objekta dođe do promene planskog dokumenta na osnovu koga je izdata građevinska dozvola, na zahtev investitora nadležni organ može izmeniti građevinsku dozvolu u skladu sa novim planskim dokumentom, uz zadržavanje stečenih prava iz građevinske dozvole koja se menja.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Izmenom u smislu stava 1. ovog člana smatra se svako odstupanje od položaja, dimenzija, namene i oblika objekta, kao i drugih parametara i uslova utvrđenih u građevinskoj dozvoli, odnosno izvodu iz projekta, osim za linijske infrastrukturne objekte u skladu sa odredbama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stava 2. ovog člana, dozvoljeno je odstupanje spoljne mere do 0,3 metra, bez izmene rešenja o građevinskoj dozvoli, u slučajevima energetske sanacije objekta i vraćanja objekta u prvobitno stanje izvođenjem radova na fasadi, u skladu sa uslovima organa koji je nadležan za zaštitu spomenika kulture.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da izmene iz stava 2. ovog člana nisu u skladu sa izdatom energetskom dozvolom za posebnu vrstu objekata, odnosno da se menjaju podaci o lokaciji i/ili se povećava instalisana snaga energetskog objekta, nadležni organ upućuje podnosioca zahteva da pribavi novu energetsku dozvolu.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Uz zahtev iz stava 1. ovog člana prilaže se novi projekat za građevinsku dozvolu, odnosno separat projekta za građevinsku dozvolu koji se menja.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izmene iz stava 2. ovog člana nisu u saglasnosti sa izdatim lokacijskim uslovima, nadležni organ upućuje podnosioca zahteva da u objedinjenoj proceduri pribavi nove lokacijske uslove, koji se odnose na predmetnu izmenu.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organ nadležan za izdavanje građevinske dozvole utvrdi da su nastale izmene u skladu sa izdatim lokacijskim uslovima, doneće rešenje o izmeni građevinske dozvole u roku od pet radnih dana od dana prijema uredne dokumentacije.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prilikom izgradnje, odnosno rekonstrukcije linijskog infrastrukturnog objekta, nastupi elementarna nepogoda ili drugi nepredviđeni događaj, odnosno okolnost kojom se ugrožava bezbednost i zdravlje ljudi, objekta i saobraćaja, radi njihovog sprečavanja ili ublažavanja štetnog dejstva, otklanjanja štetnih posledica od tih nepogoda, događaja odnosno okolnosti koja zahteva izmenu postojećih tehničkih rešenja, odnosno povećan obim radova, investitor može izvoditi radove bez prethodno pribavljenog rešenja o izmeni rešenja o građevinskoj dozvoli, odnosno rešenja o odobrenju za izvođenje radova za taj objekat, u sladu sa članom 143.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Odredba ovog člana koja se odnosi na izmenu rešenja o građevinskoj dozvoli usled promena u toku građenja shodno će se primenjivati i na izmenu odobrenja za izgradnju i glavnog projekta potvrđenog u skladu sa odredbama Zakona o planiranju i izgradnji ("Službeni glasnik RS", br. 47/03 i 34/06), kao i na izmenu rešenja o građevinskoj dozvoli izdatoj po odredbama ranije važećih zakona kojima je uređivana izgradnja objekata, kada je u skladu sa tim rešenjem započeta izgradnja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Odredbe ovog člana shodno se primenjuju i na izmenu rešenja o odobrenju iz člana 145. ovog zakona.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56" w:name="str_102"/>
      <w:bookmarkEnd w:id="256"/>
      <w:r w:rsidRPr="00C566B7">
        <w:rPr>
          <w:rFonts w:ascii="Arial" w:eastAsia="Times New Roman" w:hAnsi="Arial" w:cs="Arial"/>
          <w:b/>
          <w:bCs/>
          <w:i/>
          <w:iCs/>
          <w:color w:val="333333"/>
          <w:sz w:val="21"/>
          <w:szCs w:val="21"/>
        </w:rPr>
        <w:t>10. Posebni slučajevi građenja, odnosno izvođenja radova bez pribavljene građevinske dozvole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57" w:name="clan_143"/>
      <w:bookmarkEnd w:id="257"/>
      <w:r w:rsidRPr="00C566B7">
        <w:rPr>
          <w:rFonts w:ascii="Arial" w:eastAsia="Times New Roman" w:hAnsi="Arial" w:cs="Arial"/>
          <w:b/>
          <w:bCs/>
          <w:color w:val="333333"/>
          <w:sz w:val="21"/>
          <w:szCs w:val="21"/>
        </w:rPr>
        <w:t>Član 143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Građenju objekta, odnosno izvođenju pojedinih radova može se pristupiti i bez prethodno pribavljene građevinske dozvole, ako se objekat gradi neposredno pred nastupanje ili za vreme elementarnih nepogoda, kao i radi otklanjanja štetnih posledica od tih nepogoda, neposredno posle njihovog nastupanja, u slučaju havarije na energetskim objektima ili telekomunikacionim sistemima, kao i u slučaju rata ili neposredne ratne opasnosti, ugrožene energetske bezbednosti i sigurnosti snabdevanja energentima Republike Srbije, kao i u slučaju izvršenja rešenja građevinskog inspektora kojim se utvrđuje da je usled dotrajalosti ili većih oštećenja ugrožena njegova stabilnost i da predstavlja neposrednu opasnost za život i zdravlje ljudi, za susedne objekte i za bezbednost saobraćaja.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havarije na energetskim objektima i telekomunikacionim sistemima, vlasnik objekta, odnosno sistema ima obavezu da odmah obavesti organ nadležan za poslove građevinske inspekcije o nastaloj havariji.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Objekat iz stava 1. ovog člana može ostati kao stalni, ako investitor pribavi građevinsku dozvolu, odnosno rešenje iz člana 145. ovog zakona, u roku od jedne godine od dana prestanka opasnosti koje su prouzrokovale njegovo građenje, odnosno izvođenje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investitor ne pribavi građevinsku dozvolu za objekat iz stava 1. ovog člana u propisanom roku, dužan je da takav objekat ukloni u roku koji odredi organ nadležan za poslove građevinske inspekcije, a koji ne može biti duži od 30 dana.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58" w:name="str_103"/>
      <w:bookmarkEnd w:id="258"/>
      <w:r w:rsidRPr="00C566B7">
        <w:rPr>
          <w:rFonts w:ascii="Arial" w:eastAsia="Times New Roman" w:hAnsi="Arial" w:cs="Arial"/>
          <w:b/>
          <w:bCs/>
          <w:i/>
          <w:iCs/>
          <w:color w:val="333333"/>
          <w:sz w:val="21"/>
          <w:szCs w:val="21"/>
        </w:rPr>
        <w:t>11. Izgradnja objekata i izvođenje radova za koje se ne izdaje građevinska dozvola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59" w:name="clan_144"/>
      <w:bookmarkEnd w:id="259"/>
      <w:r w:rsidRPr="00C566B7">
        <w:rPr>
          <w:rFonts w:ascii="Arial" w:eastAsia="Times New Roman" w:hAnsi="Arial" w:cs="Arial"/>
          <w:b/>
          <w:bCs/>
          <w:color w:val="333333"/>
          <w:sz w:val="21"/>
          <w:szCs w:val="21"/>
        </w:rPr>
        <w:t>Član 144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Posebna vrsta objekata može se graditi, odnosno određeni radovi izvoditi i bez pribavljanja akta nadležnog organa, u skladu sa posebnim propisom iz člana 201. stav 7. tačka 13a)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60" w:name="clan_145"/>
      <w:bookmarkEnd w:id="260"/>
      <w:r w:rsidRPr="00C566B7">
        <w:rPr>
          <w:rFonts w:ascii="Arial" w:eastAsia="Times New Roman" w:hAnsi="Arial" w:cs="Arial"/>
          <w:b/>
          <w:bCs/>
          <w:color w:val="333333"/>
          <w:sz w:val="21"/>
          <w:szCs w:val="21"/>
        </w:rPr>
        <w:t>Član 145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zahtevu investitora za izgradnju pojedinih vrsta objekata, odnosno izvođenje određenih radova koji se bliže određuju propisom iz člana 201. stav 7. tačka 13a) ovog zakona, organ nadležan za izdavanje građevinske dozvole izdaje rešenje o odobrenju za izvođenje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o odobrenju za izvođenja radova izdaje se investitoru koji ima odgovarajuće pravo na zemljištu ili objektu i koji je dostavio potrebnu tehničku dokumentaciju, dokaze o uplati odgovarajućih taksi i naknada i druge dokaze u skladu sa propisom kojim se bliže uređuje postupak sprovođenja objedinjene procedure. Nadležni organ za izdavanje građevinske dozvole ne proverava usaglašenost priložene tehničke dokumentacije sa merama i uslovima zaštite životne sredine, iz odluke o saglasnosti na studiju i studije o proceni uticaja na životnu sredinu, odnosno odluke da nije potrebna procena uticaja na životnu sredinu. Usaglašenost iste se potvrđuje izjavom investitora i odgovornog projektanta, kojom potvrđuju da je tehnička dokumentacija usaglašena sa merama i uslovima zaštite životne sredine i koja se obavezno prilaže uz zahtev za izdavanje rešenja o odobrenju za izvođenje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Kao dokaz o odgovarajućem pravu na objektu, za izvođenje radova iz ovog člana, investitor može dostaviti i pravnosnažno rešenje o upotrebnoj dozvoli, odnosno pravnosnažno rešenje o ozakonjenju objekta, bez obzira što isti nije upisan u evidenciju katastra nepokretnosti.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zahtevima za izdavanje rešenja kojim se odobrava izvođenje radova na objektima, odnosno površinama iz člana 2. tač. 5), 16), 50) i 73) ovog zakona, javne česme i fontane, punjače za električna vozila u okviru stanica za snabdevanje gorivom motornih vozila na javnim putevima, kao i za investiciono održavanje i adaptaciju objekata u granicama nacionalnog parka i objekata u granicama zaštite zaštićenog područja od izuzetnog značaja, kao i za izvođenje radova na investicionom održavanju i adaptaciji u zaštićenoj okolini kulturnih dobara od izuzetnog značaja i kulturnih dobara upisanih u Listu svetske kulturne baštine, rešava nadležni organ jedinice lokalne samouprave na čijoj teritoriji se nalazi predmetni objekat.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 odbiće rešenjem zahtev ako je za radove navedene u zahtevu potrebno izdavanje građevinske dozvole, naročito u slučaju promene namene objekta, u roku od pet radnih dana od dana podnošenja zahteva.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 donosi rešenje po zahtevu iz stava 1. ovog člana u roku od pet radnih dana od dana podnošenja zahteva.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Na rešenje iz st. 4-6. ovog člana može se izjaviti žalba nadležnom organu u roku od osam dana od dana dostavljanja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konačnosti ili pravnosnažnosti rešenja iz stava 2. ovog člana, investitor vrši prijavu radova nadležnom organu.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završetku izgradnje, odnosno izvođenju radova, za objekte iz stava 1. ovog člana, na zahtev investitora, nadležni organ može izdati upotrebnu dozvolu.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Pravnosnažno rešenje iz stava 6. ovog člana, za objekte koji se u skladu sa odredbama zakona kojim se uređuje upis u javnu knjigu o evidenciji nepokretnosti i pravima na njima mogu upisati u javnu evidenciju, kao i za promenu namene objekta, odnosno dela objekta bez izvođenja radova, predstavlja osnov za upis u javnu knjigu o evidenciji nepokretnosti i pravima na njima, a ako je za predmetni objekat, odnosno izvođenje radova izdata i upotrebna dozvola po zahtevu investitora, osnov za upis u javnu knjigu predstavlja pravnosnažno rešenje iz stava 4. ovog člana i pravnosnažno rešenje o upotrebnoj dozvoli.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rok važenja, izmenu i dostavljanje rešenja iz ovog člana, shodno se primenjuju odredbe o roku važenja, izmeni i dostavljanju rešenja o građevinskoj dozvoli. Za objekte za koje investitor odluči da ne pribavi upotrebnu dozvolu, uz prijavu radova obavezno se navodi i rok završetka objekta, odnosno izvođenja radova.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61" w:name="clan_146"/>
      <w:bookmarkEnd w:id="261"/>
      <w:r w:rsidRPr="00C566B7">
        <w:rPr>
          <w:rFonts w:ascii="Arial" w:eastAsia="Times New Roman" w:hAnsi="Arial" w:cs="Arial"/>
          <w:b/>
          <w:bCs/>
          <w:color w:val="333333"/>
          <w:sz w:val="21"/>
          <w:szCs w:val="21"/>
        </w:rPr>
        <w:t>Član 146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Postavljanje i uklanjanje manjih montažnih objekata privremenog karaktera na javnim i drugim površinama, balon hala sportske namene, nadstrešnica za sklanjanje ljudi u javnom prevozu, objekata za deponovanje i separaciju rečnih agregata i plovila na vodnom zemljištu, obezbeđuje i uređuje jedinica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Manji montažni objekti iz stava 1. ovog člana su: objekti montažno demontažnog tipa, i to isključivo kiosci do 10,5 m</w:t>
      </w:r>
      <w:r w:rsidRPr="00C566B7">
        <w:rPr>
          <w:rFonts w:ascii="Arial" w:eastAsia="Times New Roman" w:hAnsi="Arial" w:cs="Arial"/>
          <w:color w:val="333333"/>
          <w:sz w:val="15"/>
          <w:szCs w:val="15"/>
          <w:vertAlign w:val="superscript"/>
        </w:rPr>
        <w:t>2</w:t>
      </w:r>
      <w:r w:rsidRPr="00C566B7">
        <w:rPr>
          <w:rFonts w:ascii="Arial" w:eastAsia="Times New Roman" w:hAnsi="Arial" w:cs="Arial"/>
          <w:color w:val="333333"/>
          <w:sz w:val="19"/>
          <w:szCs w:val="19"/>
        </w:rPr>
        <w:t>, bašte ugostiteljskih objekata, tezge i drugi pokretni mobilijar koji se postavlja i uklanja na osnovu programa koji donosi jedinica lokalne samouprave na period od najduže deset godina.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Ukoliko se objekat iz stava 2. ovog člana nalazi u zaštićenom prirodnom ili kulturnom dobru, pre donošenja programa iz stava 2. ovog člana, pribavlja se saglasnost upravljača tog javnog dobra i ministarstva nadležnog za poslove prostornog planiranja i urbanizma.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Izgradnju i postavljanje spomenika i spomen obeležja na površinama javne namene obezbeđuje i uređuje jedinica lokalne samouprave, uz prethodno pribavljenu saglasnost ministarstva nadležnog za poslove kulture. Zabranjena je izgradnja spomenika i spomen obeležja izvan površina javne namene.</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62" w:name="str_104"/>
      <w:bookmarkEnd w:id="262"/>
      <w:r w:rsidRPr="00C566B7">
        <w:rPr>
          <w:rFonts w:ascii="Arial" w:eastAsia="Times New Roman" w:hAnsi="Arial" w:cs="Arial"/>
          <w:b/>
          <w:bCs/>
          <w:i/>
          <w:iCs/>
          <w:color w:val="333333"/>
          <w:sz w:val="21"/>
          <w:szCs w:val="21"/>
        </w:rPr>
        <w:t>12. Privremena građevinska dozvola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63" w:name="clan_147"/>
      <w:bookmarkEnd w:id="263"/>
      <w:r w:rsidRPr="00C566B7">
        <w:rPr>
          <w:rFonts w:ascii="Arial" w:eastAsia="Times New Roman" w:hAnsi="Arial" w:cs="Arial"/>
          <w:b/>
          <w:bCs/>
          <w:color w:val="333333"/>
          <w:sz w:val="21"/>
          <w:szCs w:val="21"/>
        </w:rPr>
        <w:t>Član 147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Privremena građevinska dozvola se izdaje za izgradnju: asfaltne baze, privremene naplatne stanice sa pratećim objektima, separacije agregata, fabrike betona, samostojećih, ankerisanih meteoroloških anemometarskih stubova, kao i stubova za druge namene, montažno-demontažnih objekata za potrebe održavanja međunarodnih izložbi i drugih manifestacija, privremene saobraćajnice i priključaka, gradilišnog kampa, priključaka na komunalnu mrežu za potrebe građenja ili eksploatacije objekata, pozajmišta materijala, devijacije koje su u funkciji izgradnje ili rekonstrukcije linijskog infrastrukturnog objekta, kao i za izvođenje istražnih radova na lokaciji, u cilju utvrđivanja uslova za izradu projekta za izvođenje i za izmeštanje postojećih instalacija, kao i oglednog stana unutar stambenog kompleksa u izgradnji.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postupak izdavanja privremene građevinske dozvole i njenu sadržinu primenjuju se odredbe koje se odnose na izdavanje rešenja iz člana 145.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Privremena građevinska dozvola, osim izgradnje objekata iz stava 1. ovog člana, može se izdati i za izvođenje radova na proizvodnim objektima ili objektima u funkciji proizvodnih objekata, a za koje je podnet zahtev za legalizaciju, odnosno koji su u postupku ozakonjenja, radi dovođenja objekta u funkcionalno stanje, u cilju nastavka proizvodnje ili obnavljanja proizvodnog procesa. Po završetku radova na investicionom održavanju, adaptaciji, rekonstrukciji ili sanaciji, investitor je u obavezi da organu nadležnom za poslove ozakonjenja dostavi tehnički opis i popis radova na investicionom održavanju, idejni projekat, odnosno projekat za izvođenje, zavisno od radova koji se izvode.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Uz zahtev za izdavanje privremene građevinske dozvole, prilažu se idejni projekat i dokaz o odgovarajućem pravu na zemljištu ili objektu.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izvođenje pripremnih radova za izgradnju linijskog infrastrukturnog objekta, prilaže se idejni projekat sa tehničkom kontrolom i dokaz o odgovarajućem pravu na zemljištu ili objektu.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Za izgradnju objekata iz stava 5. ovog člana, ne prilažu se lokacijski uslovi.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Zavisno od vrste objekta, odnosno radova, privremena građevinska dozvola se donosi za tačno određeni period u kome se objekat može koristiti, odnosno izvoditi radovi, a koji ne može biti duži od tri godine od dana donošenja privremene građevinske dozvole.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Pripremni radovi iz stava 5. ovog člana, koji se izvode na osnovu privremene građevinske dozvole mogu trajati najduže 12 meseci od dana pravnosnažnosti te dozvole, nakon čega je investitor u obavezi da pribavi građevinsku dozvolu za linijski infrastrukturni objekat, kojom će obuhvatiti i radove koji su izvedeni na osnovu privremene građevinske dozvole, osim za privremene objekte.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da investitor sam ne ukloni privremeni objekat u određenom roku, organ koji je doneo privremenu građevinsku dozvolu, po službenoj dužnosti dostavlja zahtev građevinskoj inspekciji za uklanjanje.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Žalba na rešenje građevinskog inspektora ne zadržava izvršenje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zahtev investitora, rešenje o privremenoj građevinskoj dozvoli može se jednom produžiti za još tri godine. Istekom naknadnog roka, primenjuju se odredbe ovog člana o uklanjanju privremenog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izvođenje radova iz ovog člana, shodno se primenjuju odredbe ovog zakona i zakona kojim je uređeno upravljanje i skladištenje građevinskog otpada.</w:t>
      </w:r>
    </w:p>
    <w:p w:rsidR="00C566B7" w:rsidRPr="00C566B7" w:rsidRDefault="00C566B7" w:rsidP="00C566B7">
      <w:pPr>
        <w:shd w:val="clear" w:color="auto" w:fill="FFFFFF"/>
        <w:spacing w:after="0" w:line="240" w:lineRule="auto"/>
        <w:jc w:val="center"/>
        <w:rPr>
          <w:rFonts w:ascii="Arial" w:eastAsia="Times New Roman" w:hAnsi="Arial" w:cs="Arial"/>
          <w:color w:val="333333"/>
          <w:sz w:val="27"/>
          <w:szCs w:val="27"/>
        </w:rPr>
      </w:pPr>
      <w:bookmarkStart w:id="264" w:name="str_105"/>
      <w:bookmarkEnd w:id="264"/>
      <w:r w:rsidRPr="00C566B7">
        <w:rPr>
          <w:rFonts w:ascii="Arial" w:eastAsia="Times New Roman" w:hAnsi="Arial" w:cs="Arial"/>
          <w:color w:val="333333"/>
          <w:sz w:val="27"/>
          <w:szCs w:val="27"/>
        </w:rPr>
        <w:t>VII GRAĐENJE</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65" w:name="str_106"/>
      <w:bookmarkEnd w:id="265"/>
      <w:r w:rsidRPr="00C566B7">
        <w:rPr>
          <w:rFonts w:ascii="Arial" w:eastAsia="Times New Roman" w:hAnsi="Arial" w:cs="Arial"/>
          <w:b/>
          <w:bCs/>
          <w:i/>
          <w:iCs/>
          <w:color w:val="333333"/>
          <w:sz w:val="21"/>
          <w:szCs w:val="21"/>
        </w:rPr>
        <w:t>1. Prijava radova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66" w:name="clan_148"/>
      <w:bookmarkEnd w:id="266"/>
      <w:r w:rsidRPr="00C566B7">
        <w:rPr>
          <w:rFonts w:ascii="Arial" w:eastAsia="Times New Roman" w:hAnsi="Arial" w:cs="Arial"/>
          <w:b/>
          <w:bCs/>
          <w:color w:val="333333"/>
          <w:sz w:val="21"/>
          <w:szCs w:val="21"/>
        </w:rPr>
        <w:t>Član 148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podnosi prijavu radova organu koji je izdao građevinsku dozvolu pre početka izvođenja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Uz prijavu radova podnosi se dokaz o regulisanju obaveza u pogledu doprinosa za uređivanje građevinskog zemljišta, u skladu sa ovim zakonom, rešenje o kućnom broju, dokaz o plaćenoj administrativnoj taksi, polisa osiguranja od štete prema trećim licima koja može nastati izvođenjem radova, saglasnost na studiju o proceni uticaja na životnu sredinu, ako se radi o objektu za koji je utvrđeno da podleže izradi studije o proceni uticaja na životnu sredinu, u skladu sa propisima kojima se uređuje zaštita životne sredine, kao i drugi dokazi određeni propisom kojim se bliže uređuje postupak sprovođenja objedinjene procedure.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Polisu osiguranja iz stava 2. ovog člana dostavlja investitor ili izvođač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Odmah po prijemu uredne prijave, organ koji je izdao građevinsku dozvolu, po službenoj dužnosti, dostavlja organu nadležnom za poslove državnog premera i katastra pravnosnažno rešenje o građevinskoj dozvoli, potvrdu o prijavi radova i izvod iz projekta sa grafičkim prilozima i specifikacijom posebnih delova, u cilju upisa predbeležbe objekta u izgradnji.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linijske infrastrukturne objekte, pored dokaza iz stava 2. ovog člana, kada je rešenje o građevinskoj dozvoli izdato na osnovu konačnog rešenja o eksproprijaciji, dostavlja se i akt ministarstva nadležnog za poslove finansija o uvođenju u posed nepokretnosti, u skladu sa posebnim zakonom, odnosno zaključen ugovor o pravu službenosti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podnosi prijavu radova za ceo objekat, odnosno za deo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je u obavezi da pre izdavanja upotrebne dozvole za objekat, izvrši prijave radova za sve delove tog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da je građevinska dozvola izdata na osnovu izjave investitora iz člana 69. stav 9. ovog zakona, prijava radova se može podneti samo za deo objekta za koji je investitor dostavio dokaz o rešenim imovinsko-pravnim odnosima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je nadležni organ doneo rešenje o izmeni građevinske dozvole, investitor nema obavezu ponovne prijave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Kada je građevinska dozvola, odnosno rešenje o odobrenju za izvođenje radova iz člana 145. ovog zakona izdato za više katastarskih parcela, odnosno za delove katastarskih parcela, kao dokaz o odgovarajućem pravu dostavlja se dokaz o rešenim imovinsko-pravnim odnosima, u skladu sa ovim zakonom, za katastarske parcele obuhvaćene projektom preparcelacije, koji je sastavni deo projekta za građevinsku dozvolu, odnosno idejnog projekta, uz obavezu investitora da pre izdavanja upotrebne dozvole pribavi potvrdu projekta preparcelacije, odnosno parcelacije i izvrši provođenje tog projekta preparcelacije odnosno parcelacije.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U prijavi iz stava 1. ovog člana investitor navodi datum početka izvođenja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 o podnetoj prijavi obaveštava građevinsku inspekciju.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Izdavanjem potvrde o prijavi radova smatra se da je okončan postupak izdavanja građevinske dozvole, čime se stiču uslovi za početak izvođenja radova.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67" w:name="str_107"/>
      <w:bookmarkEnd w:id="267"/>
      <w:r w:rsidRPr="00C566B7">
        <w:rPr>
          <w:rFonts w:ascii="Arial" w:eastAsia="Times New Roman" w:hAnsi="Arial" w:cs="Arial"/>
          <w:b/>
          <w:bCs/>
          <w:i/>
          <w:iCs/>
          <w:color w:val="333333"/>
          <w:sz w:val="21"/>
          <w:szCs w:val="21"/>
        </w:rPr>
        <w:t>2. Priprema za građenje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68" w:name="clan_149"/>
      <w:bookmarkEnd w:id="268"/>
      <w:r w:rsidRPr="00C566B7">
        <w:rPr>
          <w:rFonts w:ascii="Arial" w:eastAsia="Times New Roman" w:hAnsi="Arial" w:cs="Arial"/>
          <w:b/>
          <w:bCs/>
          <w:color w:val="333333"/>
          <w:sz w:val="21"/>
          <w:szCs w:val="21"/>
        </w:rPr>
        <w:t>Član 149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 početka građenja investitor obezbeđuje: obeležavanje građevinske parcele, regulacionih, nivelacionih i građevinskih linija, u skladu sa propisima kojima je uređeno izvođenje geodetskih radova; obeležavanje gradilišta odgovarajućom tablom, koja sadrži: podatke o objektu koji se gradi, investitoru, odgovornom projektantu, broj građevinske dozvole, izvođaču radova, početku građenja i roku završetka izgradnje.</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69" w:name="str_108"/>
      <w:bookmarkEnd w:id="269"/>
      <w:r w:rsidRPr="00C566B7">
        <w:rPr>
          <w:rFonts w:ascii="Arial" w:eastAsia="Times New Roman" w:hAnsi="Arial" w:cs="Arial"/>
          <w:b/>
          <w:bCs/>
          <w:i/>
          <w:iCs/>
          <w:color w:val="333333"/>
          <w:sz w:val="21"/>
          <w:szCs w:val="21"/>
        </w:rPr>
        <w:t>3. Izvođenje radova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70" w:name="clan_150"/>
      <w:bookmarkEnd w:id="270"/>
      <w:r w:rsidRPr="00C566B7">
        <w:rPr>
          <w:rFonts w:ascii="Arial" w:eastAsia="Times New Roman" w:hAnsi="Arial" w:cs="Arial"/>
          <w:b/>
          <w:bCs/>
          <w:color w:val="333333"/>
          <w:sz w:val="21"/>
          <w:szCs w:val="21"/>
        </w:rPr>
        <w:t>Član 150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Građenje objekta, odnosno izvođenje radova može da vrši pravno lice ili preduzetnik (u daljem tekstu: izvođač radova), osnovan u skladu sa zakonom koji: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ima zaposlene, odnosno radno angažovane licencirane izvođače radova upisane u registar licenciranih izvođača u skladu sa ovim zakonom i propisima donetim na osnovu ovog zakona, sa stručnim rezultatima;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ima odgovarajuće stručne rezultate;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poseduje rešenje o ispunjenosti uslova za građenje odgovarajuće vrste objekata, odnosno izvođenje odgovarajuće vrste radova na tim objektima;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je upisan u odgovarajući registar za građenje odgovarajuće vrste objekata, odnosno izvođenje odgovarajućih radova na tim objektima, koji vodi ministarstvo nadležno za poslove planiranja i izgradnje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izvođač radova za određene radove angažuje drugo pravno lice ili drugog preduzetnika (u daljem tekstu: podizvođač), podizvođač mora da ispunjava uslove propisane ovim zakonom i propisima donetim na osnovu ovog zakona, za izvođenje te vrste radova za koje je angažovan.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Odgovarajuće stručne rezultate, u smislu stava 1. ovog člana, ima licencirani izvođač, odnosno pravno lice ili preduzetnik koje je izgradilo ili učestvovalo u građenju određene vrste objekata, odnosno izvođenju određenih radova na toj vrsti objekata.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planiranja i izgradnje bliže propisuje uslove koje treba da ispune pravna lica i preduzetnici iz stava 1.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planiranja i izgradnje obrazuje komisiju za utvrđivanje ispunjenosti uslova za obavljanje stručnih poslova građenja objekata, odnosno izvođenja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predlog komisije iz stava 5. ovog člana ministar nadležan za poslove građevinarstva donosi rešenje o ispunjenosti uslova za obavljanje poslova građenja objekata, odnosno izvođenja radova i upis u registar iz stava 1.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iz stava 6. ovog člana konačno je danom dostavljanja i donosi se sa rokom važenja dve godine.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Troškove utvrđivanja ispunjenosti uslova iz stava 4. ovog člana snosi podnosilac zahteva za utvrđivanje uslova.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Visinu troškova iz stava 8. ovog člana utvrđuje ministar nadležan za poslove građevinarstva.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71" w:name="str_109"/>
      <w:bookmarkEnd w:id="271"/>
      <w:r w:rsidRPr="00C566B7">
        <w:rPr>
          <w:rFonts w:ascii="Arial" w:eastAsia="Times New Roman" w:hAnsi="Arial" w:cs="Arial"/>
          <w:b/>
          <w:bCs/>
          <w:i/>
          <w:iCs/>
          <w:color w:val="333333"/>
          <w:sz w:val="21"/>
          <w:szCs w:val="21"/>
        </w:rPr>
        <w:t>4. Odgovorni izvođač radova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72" w:name="clan_151"/>
      <w:bookmarkEnd w:id="272"/>
      <w:r w:rsidRPr="00C566B7">
        <w:rPr>
          <w:rFonts w:ascii="Arial" w:eastAsia="Times New Roman" w:hAnsi="Arial" w:cs="Arial"/>
          <w:b/>
          <w:bCs/>
          <w:color w:val="333333"/>
          <w:sz w:val="21"/>
          <w:szCs w:val="21"/>
        </w:rPr>
        <w:t>Član 151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Rukovođenje građenjem objekta, odnosno izvođenjem radova u okviru odgovarajuće stručne oblasti obavlja odgovorni izvođač radova koga određuje izvođač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xml:space="preserve">Stručne poslove rukovođenja građenjem objekata, odnosno izvođenjem radova u svojstvu odgovornog izvođača radova, može da obavlja lice kome je u skladu sa ovim zakonom i propisima donetim na osnovu ovog zakona izdata </w:t>
      </w:r>
      <w:r w:rsidRPr="00C566B7">
        <w:rPr>
          <w:rFonts w:ascii="Arial" w:eastAsia="Times New Roman" w:hAnsi="Arial" w:cs="Arial"/>
          <w:color w:val="333333"/>
          <w:sz w:val="19"/>
          <w:szCs w:val="19"/>
        </w:rPr>
        <w:lastRenderedPageBreak/>
        <w:t>licenca za izvođenje radova - licencirani izvođač i koje je upisano u registar licenciranih izvođača u skladu sa ovim zakonom i propisom kojim se uređuje polaganje stručnog ispita, izdavanje licence i upis u registar.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Licenca za izvođenje radova izdaje se za stručne, odnosno uže stručne oblasti arhitektura, pejzažna arhitektura, građevinsko, eletrotehničko, mašinsko, saobraćajno, geodetsko, tehnološko, metalurško i geološko inženjerstvo, šumarstvo i poljoprivreda.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Licencirani izvođač može biti lice sa stečenim visokim obrazovanjem iz pripadajuće stručne oblasti iz stava 3. ovog člana, na akademskim, odnosno strukovnim studijama obima od najmanje 300 ESPB ili ekvivalentnog nivoa utvrđenog drugim posebnim propisima, položenim stručnim ispitom, stručnim iskustvom u trajanju od najmanje tri godine i stručnim rezultatima (reference) iz pripadajuće stručne, odnosno uže stručne oblasti.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Licencirani izvođač može biti i lice sa stečenim visokim obrazovanjem iz pripadajuće stručne oblasti iz stava 3. ovog člana, na akademskim, odnosno strukovnim studijama obima od najmanje 180 ESPB, položenim stručnim ispitom, stručnim iskustvom u trajanju od najmanje pet godina i stručnim rezultatima (reference) iz pripadajuće stručne, odnosno uže stručne oblasti na građenju objekata, odnosno izvođenju radova za koje građevinsku dozvolu izdaje jedinica lokalne samouprave, spratnosti Po+P+4+Pk čija ukupna površina ne prelazi 2.000 m</w:t>
      </w:r>
      <w:r w:rsidRPr="00C566B7">
        <w:rPr>
          <w:rFonts w:ascii="Arial" w:eastAsia="Times New Roman" w:hAnsi="Arial" w:cs="Arial"/>
          <w:color w:val="333333"/>
          <w:sz w:val="15"/>
          <w:szCs w:val="15"/>
          <w:vertAlign w:val="superscript"/>
        </w:rPr>
        <w:t>2</w:t>
      </w:r>
      <w:r w:rsidRPr="00C566B7">
        <w:rPr>
          <w:rFonts w:ascii="Arial" w:eastAsia="Times New Roman" w:hAnsi="Arial" w:cs="Arial"/>
          <w:color w:val="333333"/>
          <w:sz w:val="19"/>
          <w:szCs w:val="19"/>
        </w:rPr>
        <w:t> bruto površine, objekata manje složenih građevinskih konstrukcija raspona do 12 m, lokalnih i nekategorisanih puteva i ulica, unutrašnjih instalacija vodovoda i kanalizacije, grejanja i klimatizacije i elektroinstalacije, unutrašnjih gasnih instalacija, kao i izvođenje pojedinih građevinsko-zanatskih i instalaterskih radova i radova na unutrašnjem uređenju objekata i uređenju terena.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Stručnim iskustvom u smislu st. 4. i 5. ovog člana smatra se iskustvo stečeno na građenju objekata, odnosno izvođenju radova iz odgovarajuće stručne, odnosno uže stručne oblasti za koju se polaže stručni ispit u skladu sa ovim zakonom i propisom kojim se uređuje polaganje stručnog ispita, izdavanje licence i upis u registar.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Lice kome je izdata licenca za odgovornog izvođača radova u skladu sa propisima koji su važili do stupanja na snagu ovog zakona iz stručnih oblasti arhitektura, pejzažna arhitektura, građevinsko, eletrotehničko, mašinsko, saobraćajno, geodetsko, tehnološko, metalurško i geološko inženjerstvo, šumarstvo i poljoprivreda, ima pravo na obavljanje stručnih poslova koje može da obavlja licencirani izvođač u skladu sa ovim zakonom, a u okviru stručne oblasti za koje ima stečeno odgovarajuće obrazovanje i koje je shodno tome upisano u registar licenciranih izvođača.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73" w:name="str_110"/>
      <w:bookmarkEnd w:id="273"/>
      <w:r w:rsidRPr="00C566B7">
        <w:rPr>
          <w:rFonts w:ascii="Arial" w:eastAsia="Times New Roman" w:hAnsi="Arial" w:cs="Arial"/>
          <w:b/>
          <w:bCs/>
          <w:i/>
          <w:iCs/>
          <w:color w:val="333333"/>
          <w:sz w:val="21"/>
          <w:szCs w:val="21"/>
        </w:rPr>
        <w:t>5. Obaveze izvođača radova i odgovornog izvođača radova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74" w:name="clan_152"/>
      <w:bookmarkEnd w:id="274"/>
      <w:r w:rsidRPr="00C566B7">
        <w:rPr>
          <w:rFonts w:ascii="Arial" w:eastAsia="Times New Roman" w:hAnsi="Arial" w:cs="Arial"/>
          <w:b/>
          <w:bCs/>
          <w:color w:val="333333"/>
          <w:sz w:val="21"/>
          <w:szCs w:val="21"/>
        </w:rPr>
        <w:t>Član 152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Izvođač radova je dužan 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pre početka radova potpiše projekat za izvođenje;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rešenjem odredi odgovornog izvođača radova na gradilištu;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odgovornom izvođaču radova obezbedi ugovor o građenju i dokumentaciju na osnovu koje se gradi objekat;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obezbedi preventivne mere za bezbedan i zdrav rad, u skladu sa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Izvođač radova podnosi organu koji je izdao građevinsku dozvolu izjavu o završetku izrade temelja i o završetku objekta u konstruktivnom smislu.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Izvođač uz izjavu o završetku izgradnje temelja prilaže geodetski snimak izgrađenih temelja, a uz izjavu o završetku izgradnje objekta u konstruktivnom smislu geodetski snimak objekta, u skladu sa propisima kojima je uređeno izvođenje geodetskih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stava 3. za objekte iz člana 2. tačka 37) ovog zakona ne dostavlja se izjava o završetku izrade temelja.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 u roku od tri dana od dana prijema izjave iz stava 2. ovog člana, obaveštava o završetku izgradnje temelja, odnosno objekta u konstruktivnom smislu nadležnu građevinsku inspekciju koja ima obavezu da u roku od deset radnih dana izvrši inspekcijski nadzor i o tome obavesti nadležni organ.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Kontrolu da li su temelji izgrađeni u skladu sa građevinskom dozvolom vrši građevinski inspektor tokom redovne inspekcijske kontrole koju sprovodi izlaskom na gradilište. Ako nadležni organ prilikom prijema prijave završetka temelja, odnosno objekta u konstruktivnom smislu primeti da postoji odstupanje geodetskog snimka u odnosu na građevinsku dozvolu, bez odlaganja obaveštava građevinskog inspektora radi preduzimanja mera iz svoje nadležnosti.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Izvođač radova pismeno upozorava investitora, a po potrebi i organ koji vrši nadzor nad primenom odredaba ovog zakona, o nedostacima u tehničkoj dokumentaciji i nastupanju nepredviđenih okolnosti koje su od uticaja na izvođenje radova i primenu tehničke dokumentacije (promena tehničkih propisa, standarda i normi kvaliteta posle izvršene tehničke kontrole, pojava arheoloških nalazišta, aktiviranje klizišta, pojava podzemnih voda i sl.). U slučaju pojave arheološkog nalazišta ili arheoloških predmeta, izvođač radova je dužan, pored propisanih mera i da odmah, bez odlaganja, prekine radove i obavesti nadležni zavod za zaštitu spomenika kulture, kao i da preduzme mere da se nalaz ne uništi i ne ošteti i da se sačuva na mestu i u položaju u kome je otkriven.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Odgovorni izvođač radova dužan je 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izvodi radove prema dokumentaciji na osnovu koje je izdata građevinska dozvola, odnosno projektu za izvođenje, u skladu sa propisima, standardima, uključujući standarde pristupačnosti tehničkim normativima i standardima kvaliteta koji važe za pojedine vrste radova, instalacija i opreme;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organizuje gradilište na način kojim će obezbediti pristup lokaciji, obezbeđenje nesmetanog odvijanja saobraćaja, zaštitu okoline za vreme trajanja građenja;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obezbeđuje sigurnost objekta, lica koja se nalaze na gradilištu i okoline (susednih objekata i saobraćajnica);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3a) obezbeđuje izvođenje radova na način da budu ispunjeni osnovni zahtevi za objekat, zahtevi koji su propisani u pogledu energetskih svojstava objekta i drugi zahtevi i uslovi za objekat;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3b) obezbeđuje dokaze o performansama ugrađenih građevinskih proizvoda u odnosu na njihove bitne karakteristike, dokaze o usaglašenosti ugrađene opreme i/ili postrojenja saglasno posebnom propisu, isprave o usaglašenosti određenih delova objekta sa osnovnim zahtevima za objekat, kao i dokaze o kvalitetu (rezultati ispitivanja, zapisi o sprovedenim postupcima kontrole kvaliteta i dr.), čija je obaveza prikupljanja tokom izvođenja građevinskih i drugih radova za sve izvedene delove objekta i radove koji se izvode, utvrđena ovim zakonom, posebnim propisom ili tehničkom dokumentacijom;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3v) upravlja građevinskim otpadom nastalim tokom građenja na gradilištu saglasno propisima kojima se uređuje upravljanje otpadom;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3g) koristi i/ili skladišti građevinski otpad nastao tokom građenja na gradilištu saglasno propisima kojima se uređuje upravljanje otpadom;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obezbeđuje dokaz o kvalitetu izvršenih radova, odnosno ugrađenog materijala, instalacija i opreme;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vodi građevinski dnevnik, građevinsku knjigu i obezbeđuje knjigu inspekcije;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obezbeđuje merenja i geodetsko osmatranje ponašanja tla i objekta u toku građenja;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obezbeđuje objekte i okolinu u slučaju prekida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na gradilištu obezbedi ugovor o građenju, rešenje o određivanju odgovornog izvođača radova na gradilištu i projekat za izvođenje, odnosno dokumentaciju na osnovu koje se objekat gradi.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izgradnju objekata iz člana 133. ovog zakona, kao dokaz o kvalitetu izvršenih radova, odnosno ugrađenih materijala, dostavlja se dokaz da su izvršena ispitivanja i rezultati ispitivanja izdati od strane tela za ocenjivanje usaglašenosti, akreditovanog prema standardu SRPS ISO/IEC 17025 (akreditovana tekuća laboratorija).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75" w:name="str_111"/>
      <w:bookmarkEnd w:id="275"/>
      <w:r w:rsidRPr="00C566B7">
        <w:rPr>
          <w:rFonts w:ascii="Arial" w:eastAsia="Times New Roman" w:hAnsi="Arial" w:cs="Arial"/>
          <w:b/>
          <w:bCs/>
          <w:i/>
          <w:iCs/>
          <w:color w:val="333333"/>
          <w:sz w:val="21"/>
          <w:szCs w:val="21"/>
        </w:rPr>
        <w:t>6. Stručni nadzor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76" w:name="clan_153"/>
      <w:bookmarkEnd w:id="276"/>
      <w:r w:rsidRPr="00C566B7">
        <w:rPr>
          <w:rFonts w:ascii="Arial" w:eastAsia="Times New Roman" w:hAnsi="Arial" w:cs="Arial"/>
          <w:b/>
          <w:bCs/>
          <w:color w:val="333333"/>
          <w:sz w:val="21"/>
          <w:szCs w:val="21"/>
        </w:rPr>
        <w:t>Član 153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Investitor obezbeđuje stručni nadzor u toku građenja objekta, odnosno izvođenja radova za koje je izdata građevinska dozvola.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Stručni nadzor obuhvata: kontrolu da li se građenje vrši prema građevinskoj dozvoli, odnosno prema tehničkoj dokumentaciji po kojoj je izdata građevinska dozvola; kontrolu i proveru kvaliteta izvođenja svih vrsta radova i primenu propisa, standarda i tehničkih normativa, uključujući standarde pristupačnosti kao i dokaz o izvršenim ispitivanjima i rezultatima ispitivanja izdatim od strane tela za ocenjivanje usaglašenosti, akreditovanog prema standardu SRPS ISO/IEC 17025 (akreditovana tekuća laboratorija); kontrolu i overu količina izvedenih radova; proveru da li postoje dokazi o kvalitetu građevinskih proizvoda, opreme i postrojenja koji se ugrađuju; davanje uputstava izvođaču radova; saradnju sa projektantom radi obezbeđenja detalja tehnoloških i organizacionih rešenja za izvođenje radova i rešavanje drugih pitanja koja se pojave u toku izvođenja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Stručni nadzor može da vrši lice koje ispunjava uslove propisane ovim zakonom za odgovornog projektanta ili odgovornog izvođača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Stručni nadzor za izgradnju objekata može da vrši lice koje ispunjava uslove iz stava 3. ovog člana i koje je zaposleno u privrednom društvu, odnosno drugom pravnom licu ili kod preduzetnika koji poseduje rešenje o ispunjenosti uslova za izradu tehničke dokumentacije ili izvođenje radova na toj vrsti objekata,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vršenju stručnog nadzora na objektu ne mogu da učestvuju lica koja su zaposlena u privrednom društvu, odnosno drugom pravnom licu ili preduzetničkoj radnji koje je izvođač radova na tom objektu, lica koja vrše inspekcijski nadzor, kao i lica koja rade na poslovima izdavanja građevinske dozvole u organu nadležnom za izdavanje građevinske dozvole.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objekte iz člana 133. tačka 9) ovog zakona, pored stručnog nadzora, obezbeđuje se i konzervatorski nadzor.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Stručni nadzor za izgradnju objekata čiji je investitor pravno lice koje obavlja delatnost od opšteg interesa, a koji služi za obavljanje delatnosti tog pravnog lica, može da vrši i lice koje ispunjava uslove iz stava 3. ovog člana i koje je zaposleno kod tog pravnog lica, bez posedovanja rešenja o ispunjenosti uslova za izradu tehničke dokumentacije iz člana 126. ovog zakona ili izvođenje radova iz člana 150.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77" w:name="clan_153a"/>
      <w:bookmarkEnd w:id="277"/>
      <w:r w:rsidRPr="00C566B7">
        <w:rPr>
          <w:rFonts w:ascii="Arial" w:eastAsia="Times New Roman" w:hAnsi="Arial" w:cs="Arial"/>
          <w:b/>
          <w:bCs/>
          <w:color w:val="333333"/>
          <w:sz w:val="21"/>
          <w:szCs w:val="21"/>
        </w:rPr>
        <w:t>Član 153a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građevinarstva propisaće na koje objekte se ne primenjuju odredbe ovog zakona o izvođaču radova, odgovornom izvođaču radova, obavezi određivanja stručnog nadzora i tehničkom pregledu objekta.</w:t>
      </w:r>
    </w:p>
    <w:p w:rsidR="00C566B7" w:rsidRPr="00C566B7" w:rsidRDefault="00C566B7" w:rsidP="00C566B7">
      <w:pPr>
        <w:shd w:val="clear" w:color="auto" w:fill="FFFFFF"/>
        <w:spacing w:after="0" w:line="240" w:lineRule="auto"/>
        <w:jc w:val="center"/>
        <w:rPr>
          <w:rFonts w:ascii="Arial" w:eastAsia="Times New Roman" w:hAnsi="Arial" w:cs="Arial"/>
          <w:color w:val="333333"/>
          <w:sz w:val="27"/>
          <w:szCs w:val="27"/>
        </w:rPr>
      </w:pPr>
      <w:bookmarkStart w:id="278" w:name="str_112"/>
      <w:bookmarkEnd w:id="278"/>
      <w:r w:rsidRPr="00C566B7">
        <w:rPr>
          <w:rFonts w:ascii="Arial" w:eastAsia="Times New Roman" w:hAnsi="Arial" w:cs="Arial"/>
          <w:color w:val="333333"/>
          <w:sz w:val="27"/>
          <w:szCs w:val="27"/>
        </w:rPr>
        <w:t>VIII UPOTREBNA DOZVOLA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79" w:name="str_113"/>
      <w:bookmarkEnd w:id="279"/>
      <w:r w:rsidRPr="00C566B7">
        <w:rPr>
          <w:rFonts w:ascii="Arial" w:eastAsia="Times New Roman" w:hAnsi="Arial" w:cs="Arial"/>
          <w:b/>
          <w:bCs/>
          <w:i/>
          <w:iCs/>
          <w:color w:val="333333"/>
          <w:sz w:val="21"/>
          <w:szCs w:val="21"/>
        </w:rPr>
        <w:t>1. Tehnički pregled objekta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80" w:name="clan_154"/>
      <w:bookmarkEnd w:id="280"/>
      <w:r w:rsidRPr="00C566B7">
        <w:rPr>
          <w:rFonts w:ascii="Arial" w:eastAsia="Times New Roman" w:hAnsi="Arial" w:cs="Arial"/>
          <w:b/>
          <w:bCs/>
          <w:color w:val="333333"/>
          <w:sz w:val="21"/>
          <w:szCs w:val="21"/>
        </w:rPr>
        <w:t>Član 154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Podobnost objekta za upotrebu utvrđuje se tehničkim pregledom.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Tehnički pregled objekta vrši se po završetku izgradnje objekta, odnosno dela objekta koji predstavlja tehničko-tehnološku celinu i može se kao takav samostalno koristiti.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Tehnički pregled može se vršiti za linijske infrastrukturne objekte koji se izvode fazno i shodno tome može se izdati upotrebna dozvola i kada pojedine faze ne predstavljaju tehničko-tehnološku celinu.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Tehnički pregled može se vršiti i uporedo sa izvođenjem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Tehnički pregled obuhvata kontrolu usklađenosti izvedenih radova sa građevinskom dozvolom i tehničkom dokumentacijom na osnovu koje se objekat gradio, kao i sa tehničkim propisima i standardima koji se odnose na pojedine vrste radova, odnosno građevinskih proizvoda, opreme i postrojenja.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stava 2. ovog člana kada se vrši tehnički pregled linijskog infrastrukturnog objekta svaka pojedinačna deonica, koja se ne smatra tehničko-tehnološkom celinom, kao takva se može samostalno koristiti.</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281" w:name="str_114"/>
      <w:bookmarkEnd w:id="281"/>
      <w:r w:rsidRPr="00C566B7">
        <w:rPr>
          <w:rFonts w:ascii="Arial" w:eastAsia="Times New Roman" w:hAnsi="Arial" w:cs="Arial"/>
          <w:b/>
          <w:bCs/>
          <w:color w:val="333333"/>
          <w:sz w:val="24"/>
          <w:szCs w:val="24"/>
        </w:rPr>
        <w:t>1.1. Komisija za tehnički pregled objekta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82" w:name="clan_155"/>
      <w:bookmarkEnd w:id="282"/>
      <w:r w:rsidRPr="00C566B7">
        <w:rPr>
          <w:rFonts w:ascii="Arial" w:eastAsia="Times New Roman" w:hAnsi="Arial" w:cs="Arial"/>
          <w:b/>
          <w:bCs/>
          <w:color w:val="333333"/>
          <w:sz w:val="21"/>
          <w:szCs w:val="21"/>
        </w:rPr>
        <w:t>Član 155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Tehnički pregled objekata vrši komisija, koju formira investitor, ili komisija koju formira privredno društvo, drugo pravno lice, odnosno preduzetnik kome investitor poveri vršenje tih poslova i koje je upisano u odgovarajući registar privrednih subjekata, u skladu sa ovim zakonom i propisom kojim se uređuje sadržina zapisnika o tehničkom pregledu, sastav komisije za tehnički pregled, kao i način vršenja tehničkog pregleda.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Kada je predmet tehničkog pregleda objekat za koji su utvrđene posebne mere zaštite od požara, član komisije za tehnički pregled je i inženjer protivpožarne zaštite sa odgovarajućom licencom.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Tehnički pregled objekta obezbeđuje investitor,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Troškove tehničkog pregleda snosi investitor.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odredbe iz stava 3. ovog člana, tehnički pregled objekta, ili dela objekta koji predstavlja celinu i može se kao takav samostalno koristiti, može obezbediti i drugo lice koje za to ima interes, u kom slučaju to lice snosi troškove tehničkog pregleda.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Lice iz stava 5. ovog člana nakon pribavljenog pozitivnog mišljenja komisije za tehnički pregled objekta ima pravo da podnese zahtev za izdavanje upotrebne dozvole.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83" w:name="clan_156"/>
      <w:bookmarkEnd w:id="283"/>
      <w:r w:rsidRPr="00C566B7">
        <w:rPr>
          <w:rFonts w:ascii="Arial" w:eastAsia="Times New Roman" w:hAnsi="Arial" w:cs="Arial"/>
          <w:b/>
          <w:bCs/>
          <w:color w:val="333333"/>
          <w:sz w:val="21"/>
          <w:szCs w:val="21"/>
        </w:rPr>
        <w:t>Član 156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vršenju tehničkog pregleda može da učestvuje lice koje ispunjava uslove propisane ovim zakonom za odgovornog projektanta, odnosno odgovornog izvođača radova za tu vrstu objekata.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vršenju tehničkog pregleda, za objekte za koje je rađena studija uticaja na životnu sredinu, mora da učestvuje lice koje je stručno iz oblasti koja je predmet studija, a koje ima stečeno visoko obrazovanje odgovarajuće struke, odnosno smera, na studijama drugog stepena diplomske akademske studije - master, specijalističke akademske studije, odnosno na osnovnim studijama u trajanju od najmanje pet godina.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vršenju tehničkog pregleda ne mogu da učestvuju lica koja su zaposlena u preduzeću, odnosno drugom pravnom licu koje je izradilo tehničku dokumentaciju ili je bilo izvođač radova kod investitora, lica koja su učestvovala u izradi tehničke dokumentacije i studije uticaja na životnu sredinu, ili u izvođenju radova kod investitora, lica koja su vršila stručni nadzor, lica koja vrše inspekcijski nadzor kao i lica koja rade na poslovima izdavanja građevinske dozvole u organu nadležnom za izdavanje građevinske dozvole.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Ne može se vršiti tehnički pregled objekta ili njegovog dela, ni odobriti upotreba ako je objekat, odnosno njegov deo, izgrađen bez građevinske dozvole.</w:t>
      </w:r>
    </w:p>
    <w:p w:rsidR="00C566B7" w:rsidRPr="00C566B7" w:rsidRDefault="00C566B7" w:rsidP="00C566B7">
      <w:pPr>
        <w:shd w:val="clear" w:color="auto" w:fill="FFFFFF"/>
        <w:spacing w:before="240" w:after="240" w:line="240" w:lineRule="auto"/>
        <w:jc w:val="center"/>
        <w:rPr>
          <w:rFonts w:ascii="Arial" w:eastAsia="Times New Roman" w:hAnsi="Arial" w:cs="Arial"/>
          <w:b/>
          <w:bCs/>
          <w:color w:val="333333"/>
          <w:sz w:val="24"/>
          <w:szCs w:val="24"/>
        </w:rPr>
      </w:pPr>
      <w:bookmarkStart w:id="284" w:name="str_115"/>
      <w:bookmarkEnd w:id="284"/>
      <w:r w:rsidRPr="00C566B7">
        <w:rPr>
          <w:rFonts w:ascii="Arial" w:eastAsia="Times New Roman" w:hAnsi="Arial" w:cs="Arial"/>
          <w:b/>
          <w:bCs/>
          <w:color w:val="333333"/>
          <w:sz w:val="24"/>
          <w:szCs w:val="24"/>
        </w:rPr>
        <w:t>1.2. Probni rad</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85" w:name="clan_157"/>
      <w:bookmarkEnd w:id="285"/>
      <w:r w:rsidRPr="00C566B7">
        <w:rPr>
          <w:rFonts w:ascii="Arial" w:eastAsia="Times New Roman" w:hAnsi="Arial" w:cs="Arial"/>
          <w:b/>
          <w:bCs/>
          <w:color w:val="333333"/>
          <w:sz w:val="21"/>
          <w:szCs w:val="21"/>
        </w:rPr>
        <w:t>Član 157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se, radi utvrđivanja podobnosti objekta za upotrebu, moraju vršiti prethodna ispitivanja i provera instalacija, uređaja, postrojenja, stabilnosti ili bezbednosti objekta, uređaja i postrojenja za zaštitu životne sredine, uređaja za zaštitu od požara ili druga ispitivanja, ili ako je to predviđeno tehničkom dokumentacijom, komisija za tehnički pregled, odnosno preduzeće ili drugo pravno lice kome je povereno vršenje tehničkog pregleda može da odobri puštanje objekta u probni rad, pod uslovom da utvrdi da su za to ispunjeni uslovi, i o tome bez odlaganja obavesti nadležni organ.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Probni rad može trajati najduže godinu dana. Obaveza je investitora da prati rezultate probnog rada.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Komisija za tehnički pregled, odnosno preduzeće ili drugo pravno lice kome je povereno vršenje tehničkog pregleda, u toku probnog rada objekta proverava ispunjenost uslova za izdavanje upotrebne dozvole i izveštaj o tome dostavlja investitoru.</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86" w:name="str_116"/>
      <w:bookmarkEnd w:id="286"/>
      <w:r w:rsidRPr="00C566B7">
        <w:rPr>
          <w:rFonts w:ascii="Arial" w:eastAsia="Times New Roman" w:hAnsi="Arial" w:cs="Arial"/>
          <w:b/>
          <w:bCs/>
          <w:i/>
          <w:iCs/>
          <w:color w:val="333333"/>
          <w:sz w:val="21"/>
          <w:szCs w:val="21"/>
        </w:rPr>
        <w:t>2. Izdavanje upotrebne dozvole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87" w:name="clan_158"/>
      <w:bookmarkEnd w:id="287"/>
      <w:r w:rsidRPr="00C566B7">
        <w:rPr>
          <w:rFonts w:ascii="Arial" w:eastAsia="Times New Roman" w:hAnsi="Arial" w:cs="Arial"/>
          <w:b/>
          <w:bCs/>
          <w:color w:val="333333"/>
          <w:sz w:val="21"/>
          <w:szCs w:val="21"/>
        </w:rPr>
        <w:t>Član 158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Objekat za koji je u skladu sa ovim zakonom predviđeno izdavanje građevinske dozvole može se koristiti po prethodno pribavljenoj upotrebnoj dozvoli.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koji je izdao građevinsku dozvolu izdaje rešenjem upotrebnu dozvolu, u roku od pet radnih dana od dana podnošenja zahteva za izdavanje upotrebne dozvole.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Upotrebna dozvola izdaje se na osnovu pravnosnažnog rešenja o građevinskoj dozvoli i prijavi radova iz člana 148.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Upotrebna dozvola može se izdati i na osnovu konačnog rešenja o građevinskoj dozvoli i prijavi radova iz člana 148. ovog zakona, na rizik i odgovornost investitora.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xml:space="preserve">Uz zahtev za izdavanje upotrebne dozvole prilaže se izveštaj komisije za tehnički pregled kojim se utvrđuje da je objekat podoban za upotrebu sa predlogom da se može izdati upotrebna dozvola, projekat izvedenog objekta izrađen u skladu sa pravilnikom kojim se bliže uređuje sadržina tehničke dokumentacije, odnosno projekat za izvođenje i izjava stručnog nadzora, izvođača radova i investitora da nije odstupljeno od projekta za izvođenje, a za objekte iz člana 145. ovog zakona za koje nije propisana izrada projekta za izvođenje izjava investitora, vršioca stručnog nadzora i odgovornog izvođača radova da nije odstupljeno od idejnog projekta, specifikacija posebnih delova, rešenje o utvrđivanju kućnog broja, elaborat geodetskih radova za izvedeni objekat i posebne delove objekta i elaborat geodetskih radova za podzemne instalacije, sertifikat o energetskim svojstvima objekta, ako je za objekat propisana obaveza pribavljanja sertifikata o energetskim svojstvima, dokument o kretanju otpada, odnosno dokument o kretanju </w:t>
      </w:r>
      <w:r w:rsidRPr="00C566B7">
        <w:rPr>
          <w:rFonts w:ascii="Arial" w:eastAsia="Times New Roman" w:hAnsi="Arial" w:cs="Arial"/>
          <w:color w:val="333333"/>
          <w:sz w:val="19"/>
          <w:szCs w:val="19"/>
        </w:rPr>
        <w:lastRenderedPageBreak/>
        <w:t>opasnog otpada kojim se potvrđuje da je otpad nastao građenjem i rušenjem (građevinski otpad), predat operateru postrojenja za tretman, odnosno skladištenje otpada,kao i drugi dokazi u skladu sa propisom kojim se bliže uređuje postupak sprovođenja objedinjene procedure.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 neće izdati upotrebnu dozvolu za objekat za koji u skladu sa zakonom nisu podnete izjave o završetku temelja i završetku objekta u konstruktivnom smislu, do pribavljanja uredne dokumentacije.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se u postupku izdavanja upotrebne dozvole utvrdi da nedostaje izjava o završetku temelja i/ili završetku objekta u konstruktivnom smislu, urednom dokumentacijom, u smislu stava 6. ovog člana smatra se i naknadno dostavljeni izveštaj veštaka geodetske struke da su temelji postavljeni i urađeni u skladu sa izdatom građevinskom dozvolom, odnosno izveštaj nadležnog građevinskog inspektora da je objekat završen u konstruktivnom smislu.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Uz zahtev za izdavanje upotrebne dozvole, za objekte za koje je posebnim propisima predviđeno pribavljanje saglasnosti na tehničku dokumentaciju izvan objedinjene procedure, investitor dostavlja i saglasnost nadležnog organa, odnosno posebne organizacije.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Upotrebna dozvola se izdaje na zahtev investitora na koga glasi građevinska dozvola, odnosno na zahtev finansijera ili lica na koje je u katastru nepokretnosti izvršena predbeležba sticanja objekta u izgradnji, odnosno lica na koja je izvršena predbeležba sticanja posebnog dela objekta u izgradnji.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stava 9. ovog člana, u slučaju da je u skladu sa zakonom kojim se uređuje stanovanje, formirana stambena zajednica za stambene, odnosno stambeno-poslovne zgrade, odnosno udruženje, zahtev za izdavanje upotrebne dozvole može podneti stambena zajednica, odnosno udruženje.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Upotrebna dozvola izdaje se za ceo objekat ili za deo objekta koji predstavlja tehničko-tehnološku celinu i može se kao takav samostalno koristiti, osim u slučaju iz člana 81. stav 5.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Upotrebna dozvola sadrži i garantni rok za objekat i pojedine vrste radova utvrđene posebnim propisom.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Upotrebna dozvola se dostavlja investitoru i nadležnom građevinskom inspektoru.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objekat podleže obavezi pribavljanja integrisane dozvole može se koristiti samo uz pribavljenu dozvolu iz stava 1. ovog člana i integrisane dozvole propisane posebnim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je u postupku izdavanja građevinske dozvole investitor priložio ugovor o izgradnji nedostajuće infrastrukture, pre izdavanja upotrebne dozvole pribavlja se i upotrebna dozvola za konkretnu infrastrukturu, odnosno dokaz da je ista izgrađena u skladu sa izdatom građevinskom dozvolom i pratećom tehničkom dokumentacijom za tu vrstu objekta, odnosno pozitivan nalaz komisije za tehnički pregled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rešenje iz stava 2. ovog člana može se izjaviti žalba u roku od osam dana od dana dostavljanja.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rešenje iz stava 2. ovog člana, kada je donosilac rešenja ministarstvo nadležno za poslove građevinarstva, odnosno nadležni organ autonomne pokrajine, ne može se izjaviti žalba, ali se može pokrenuti upravni spor u roku od 30 dana od dana dostavljanja.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objekat se može koristiti i bez izdate upotrebne dozvole, ako u roku od pet radnih dana od dana podnošenja zahteva za izdavanje upotrebne dozvole uz koji je priložen nalaz komisije za tehnički pregled kojim se utvrđuje da je objekat podoban za upotrebu i predlogom da se može izdati upotrebna dozvola, nadležni organ nije izdao upotrebnu dozvolu, niti je rešenjem odbio izdavanje upotrebne dozvole.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roku od pet radnih dana po pravnosnažnosti izdate upotrebne dozvole, nadležni organ po službenoj dužnosti dostavlja organu nadležnom za poslove državnog premera i katastra upotrebnu dozvolu, elaborat geodetskih radova za izvedeni objekat i posebne delove objekta, kao i elaborat geodetskih radova za podzemne instalacije.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nadležan za poslove državnog premera i katastra vrši upis prava svojine na objektu, odnosno posebnim delovima objekta, i o tome obaveštava investitora i nadležni organ uprave u roku od sedam dana od dostavljanja upotrebne dozvole, a u roku od 30 dana vrši odgovarajući upis u katastar vodova.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Elaborat geodetskih radova se pre izdavanja upotrebne dozvole dostavlja na pregled organu nadležnom za poslove državnog premera i katastra.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Dok traje pregled elaborata iz stava 18. ovog člana ne teku rokovi propisani za izdavanje upotrebne dozvole.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88" w:name="clan_158a"/>
      <w:bookmarkEnd w:id="288"/>
      <w:r w:rsidRPr="00C566B7">
        <w:rPr>
          <w:rFonts w:ascii="Arial" w:eastAsia="Times New Roman" w:hAnsi="Arial" w:cs="Arial"/>
          <w:b/>
          <w:bCs/>
          <w:color w:val="333333"/>
          <w:sz w:val="21"/>
          <w:szCs w:val="21"/>
        </w:rPr>
        <w:t>Član 158a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xml:space="preserve">Ako po izdavanju rešenja o upotrebnoj dozvoli, organ nadležan za poslove državnog premera i katastra utvrdi da postoji neusaglašenost podataka između izdatog rešenja o upotrebnoj dozvoli i podataka u elaboratu geodetskih </w:t>
      </w:r>
      <w:r w:rsidRPr="00C566B7">
        <w:rPr>
          <w:rFonts w:ascii="Arial" w:eastAsia="Times New Roman" w:hAnsi="Arial" w:cs="Arial"/>
          <w:color w:val="333333"/>
          <w:sz w:val="19"/>
          <w:szCs w:val="19"/>
        </w:rPr>
        <w:lastRenderedPageBreak/>
        <w:t>radova, naložiće usaglašavanje ovih podataka pre upisa prava svojine na objektu i posebnim delovima objekta. Organ nadležan za poslove državnog premera i katastra, odmah po utvrđivanju neusaglašenosti podataka, obaveštava o toj činjenici organ nadležan za izdavanje rešenja o upotrebnoj dozvoli, koji po službenoj dužnosti pokreće postupak i vrši usaglašavanje podataka na osnovu činjenice iz elaborata geodetskih radova, koji dostavlja investitor i izdaje novo rešenje o upotrebnoj dozvoli.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po izdavanju rešenja o upotrebnoj dozvoli i upisa prava svojine na objektu i posebnim delovima objekta, naknadno bude utvrđeno da u izdatom rešenju o upotrebnoj dozvoli postoji povreda neke zakonske odredbe ili neka druga očigledna greška (pogrešno obračunata visina doprinosa, greška u numeraciji posebnih delova, pogrešan obračun površina i sl.), nadležni organ će, po zahtevu investitora izmeniti rešenje o upotrebnoj dozvoli.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iz stava 2. ovog člana se, po službenoj dužnosti, dostavlja organu nadležnom za poslove državnog premera i katastra i predstavlja ispravu podobnu za upis promene.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organ nadležan za izdavanje upotrebne dozvole utvrdi da je zahtev za izmenu upotrebne dozvole iz stava 2. ovog člana osnovan, doneće rešenje o izmeni upotrebne dozvole u roku od pet radnih dana od dana prijema uredne dokumentacije.</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89" w:name="str_117"/>
      <w:bookmarkEnd w:id="289"/>
      <w:r w:rsidRPr="00C566B7">
        <w:rPr>
          <w:rFonts w:ascii="Arial" w:eastAsia="Times New Roman" w:hAnsi="Arial" w:cs="Arial"/>
          <w:b/>
          <w:bCs/>
          <w:i/>
          <w:iCs/>
          <w:color w:val="333333"/>
          <w:sz w:val="21"/>
          <w:szCs w:val="21"/>
        </w:rPr>
        <w:t>3. Održavanje objekta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90" w:name="clan_159"/>
      <w:bookmarkEnd w:id="290"/>
      <w:r w:rsidRPr="00C566B7">
        <w:rPr>
          <w:rFonts w:ascii="Arial" w:eastAsia="Times New Roman" w:hAnsi="Arial" w:cs="Arial"/>
          <w:b/>
          <w:bCs/>
          <w:color w:val="333333"/>
          <w:sz w:val="21"/>
          <w:szCs w:val="21"/>
        </w:rPr>
        <w:t>Član 159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Vlasnik objekta za koji je izdata upotrebna dozvola obezbeđuje izvođenje radova na investicionom i tekućem održavanju objekta kao i redovne, vanredne i specijalističke preglede objekta, u skladu sa posebnim propisima.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91" w:name="clan_160"/>
      <w:bookmarkEnd w:id="291"/>
      <w:r w:rsidRPr="00C566B7">
        <w:rPr>
          <w:rFonts w:ascii="Arial" w:eastAsia="Times New Roman" w:hAnsi="Arial" w:cs="Arial"/>
          <w:b/>
          <w:bCs/>
          <w:color w:val="333333"/>
          <w:sz w:val="21"/>
          <w:szCs w:val="21"/>
        </w:rPr>
        <w:t>Član 160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Objekat koji se gradi, odnosno čije je građenje završeno bez građevinske dozvole, ne može biti priključen na elektroenergetsku, gasovodnu, telekomunikacionu ili mrežu daljinskog grejanja, vodovod i kanalizaciju.</w:t>
      </w:r>
    </w:p>
    <w:p w:rsidR="00C566B7" w:rsidRPr="00C566B7" w:rsidRDefault="00C566B7" w:rsidP="00C566B7">
      <w:pPr>
        <w:shd w:val="clear" w:color="auto" w:fill="FFFFFF"/>
        <w:spacing w:after="0" w:line="240" w:lineRule="auto"/>
        <w:jc w:val="center"/>
        <w:rPr>
          <w:rFonts w:ascii="Arial" w:eastAsia="Times New Roman" w:hAnsi="Arial" w:cs="Arial"/>
          <w:color w:val="333333"/>
          <w:sz w:val="27"/>
          <w:szCs w:val="27"/>
        </w:rPr>
      </w:pPr>
      <w:bookmarkStart w:id="292" w:name="str_118"/>
      <w:bookmarkEnd w:id="292"/>
      <w:r w:rsidRPr="00C566B7">
        <w:rPr>
          <w:rFonts w:ascii="Arial" w:eastAsia="Times New Roman" w:hAnsi="Arial" w:cs="Arial"/>
          <w:color w:val="333333"/>
          <w:sz w:val="27"/>
          <w:szCs w:val="27"/>
        </w:rPr>
        <w:t>IX STRUČNI ISPIT, KONTINUIRANO USAVRŠAVANJE I LICENCE ZA PROSTORNOG PLANERA, ARHITEKTU, ARHITEKTU URBANISTU, INŽENJERA I IZVOĐAČA RADOVA I STRANA LICA KOJA OBAVLJAJU STRUČNE POSLOVE</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93" w:name="str_119"/>
      <w:bookmarkEnd w:id="293"/>
      <w:r w:rsidRPr="00C566B7">
        <w:rPr>
          <w:rFonts w:ascii="Arial" w:eastAsia="Times New Roman" w:hAnsi="Arial" w:cs="Arial"/>
          <w:b/>
          <w:bCs/>
          <w:i/>
          <w:iCs/>
          <w:color w:val="333333"/>
          <w:sz w:val="21"/>
          <w:szCs w:val="21"/>
        </w:rPr>
        <w:t>1. Stručni ispit i kontinuirano usavršavanje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94" w:name="clan_161"/>
      <w:bookmarkEnd w:id="294"/>
      <w:r w:rsidRPr="00C566B7">
        <w:rPr>
          <w:rFonts w:ascii="Arial" w:eastAsia="Times New Roman" w:hAnsi="Arial" w:cs="Arial"/>
          <w:b/>
          <w:bCs/>
          <w:color w:val="333333"/>
          <w:sz w:val="21"/>
          <w:szCs w:val="21"/>
        </w:rPr>
        <w:t>Član 161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Stručni ispit polaže lice koje je steklo obrazovanje iz odgovarajuće stručne oblasti na akademskim, odnosno strukovnim studijama obima od najmanje 300 ESPB ili ekvivalentnog nivoa utvrđenog drugim posebnim propisima i koje je steklo najmanje tri godine odgovarajućeg stručnog iskustva i ostvarilo stručne rezultate iz te stručne, odnosno uže stručne oblasti u skladu sa propisom kojim se bliže uređuju uslovi za polaganje stručnog ispita, izdavanje licence i upis u registar.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stava 1. ovog člana, stručni ispit može da polaže i lice koje je steklo obrazovanje iz odgovarajuće stručne oblasti na osnovnim akademskim ili strukovnim studijama obima od najmanje 180 ESPB i koje je steklo najmanje pet godina odgovarajućeg stručnog iskustva iz te stručne, odnosno uže stručne oblasti i ostvarilo stručne rezultate na građenju objekata, odnosno izvođenju radova iz člana 151. stav 5.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kada je lice steklo odgovarajuće stručno iskustvo nakon završetka osnovnih akademskih, odnosno strukovnih studija ili za vreme trajanja višeg nivoa akademskog ili strukovnog obrazovanja (master), to stručno iskustvo priznaje se u ukupno potrebno iskustvo iz stava 1. ovog člana u trajanju do najviše jedne godine.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Stručni ispit se polaže pred komisijom za polaganje stručnog ispita i izdavanje licenci za prostornog planera, urbanistu, arhitektu urbanistu, inženjera, arhitektu, pejzažnog arhitektu i izvođača radova, koju rešenjem obrazuje ministar nadležan za poslove građevinarstva, prostornog planiranja i urbanizma za svaku stručnu oblast u skladu sa propisom donetim na osnovu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Stručni ispit se polaže prema programu za određenu stručnu, odnosno užu stručnu oblast čiji obuhvat i sadržaj odgovara vrsti poslova koji se obavljaju u skladu sa zakonom i za koje se dokazuje odgovarajuće stručno iskustvo i stečeni odgovarajući nivo i vrsta obrazovanja.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Program za određenu stručnu, odnosno užu stručnu oblast bliže propisuje ministar nadležan za poslove planiranja i izgradnje.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Troškove polaganja stručnog ispita i izdavanja licence iz člana 162. ovog zakona snosi lice iz st. 1. i 2. ovog člana, a može da snosi i pravno lice ili preduzetnik kod koga je to lice zaposleno ili radno angažovano.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Administrativno-stručne i tehničke poslove u vezi sa prijemom i obradom prijava za polaganje stručnog ispita i organizovanjem polaganja stručnog ispita, ministarstvo nadležno za poslove planiranja i izgradnje može poveriti Inženjerskoj komori Srbije, odnosno strukovnoj organizaciji ili udruženju na osnovu ugovora koji nadležno ministarstvo zaključuje sa tom organizacijom, odnosno udruženjem.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95" w:name="clan_161a"/>
      <w:bookmarkEnd w:id="295"/>
      <w:r w:rsidRPr="00C566B7">
        <w:rPr>
          <w:rFonts w:ascii="Arial" w:eastAsia="Times New Roman" w:hAnsi="Arial" w:cs="Arial"/>
          <w:b/>
          <w:bCs/>
          <w:color w:val="333333"/>
          <w:sz w:val="21"/>
          <w:szCs w:val="21"/>
        </w:rPr>
        <w:t>Član 161a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Licencirani prostorni planer, licencirani urbanista, licencirani arhitekta urbanista, licencirani inženjer, licencirani arhitekta, licencirani pejzažni arhitekta i licencirani izvođač, dužni su da tokom obavljanja poslova, za koje im je izdata licenca i izvršen upis u registar, kontinuirano usavršavaju svoje znanje i veštine (u daljem tekstu: stručno usavršavanje) u cilju sticanja uslova za produženje prava na obavljanje stručnih poslova.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Licencirana lica iz stava 1. ovog člana dužna su da dostave nadležnom ministarstvu potvrdu, odnosno drugi dokaz o obavljenom stručnom usavršavanju koji izdaje nosilac stručnog usavršavanja u svrhu vođenja evidencije o stručnom usavršavanju u registru licenciranih inženjera, arhitekata i prostornih planera i registru licenciranih izvođača.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Stručno usavršavanje organizuje i sprovodi Inženjerska komora Srbije ili drugo pravno lice, strukovna organizacija ili udruženje, koje ispuni uslove za obavljanje stručnog usavršavanja (u daljem tekstu: akreditacija).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Akreditacija obuhvata proveru ispunjenosti administrativnih i tehničkih uslova i adekvatnosti programa stručnog usavršavanja.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Ispunjenost uslova iz stava 3. ovog člana proverava komisija koju rešenjem obrazuje ministar nadležan za poslove planiranja i izgradnje.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osnovu predloga komisije iz stava 5. ovog člana ministar nadležan za poslove planiranja i izgradnje donosi rešenje o izdavanju akreditacije, odnosno rešenje o produženju akreditacije na svake dve godine.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planiranja i izgradnje bliže propisuje uslove i kriterijume na osnovu kojih se izdaje akreditacija, kriterijume za utvrđivanje programa stručnog usavršavanja za pojedine stručne oblasti, uslove i način sprovođenja stručnog usavršavanja licenciranih i drugih zainteresovanih lica koja žele da upotpune ili usavrše svoje znanje u cilju kontinuiranog praćenja razvoja struke, kao i druga pitanja od značaja za sprovođenje stručnog usavršavanja.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96" w:name="str_120"/>
      <w:bookmarkEnd w:id="296"/>
      <w:r w:rsidRPr="00C566B7">
        <w:rPr>
          <w:rFonts w:ascii="Arial" w:eastAsia="Times New Roman" w:hAnsi="Arial" w:cs="Arial"/>
          <w:b/>
          <w:bCs/>
          <w:i/>
          <w:iCs/>
          <w:color w:val="333333"/>
          <w:sz w:val="21"/>
          <w:szCs w:val="21"/>
        </w:rPr>
        <w:t>2. Izdavanje, oduzimanje i produženje licenci i registar licenciranih inženjera, arhitekata i prostornih planera i registar licenciranih izvođača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97" w:name="clan_162"/>
      <w:bookmarkEnd w:id="297"/>
      <w:r w:rsidRPr="00C566B7">
        <w:rPr>
          <w:rFonts w:ascii="Arial" w:eastAsia="Times New Roman" w:hAnsi="Arial" w:cs="Arial"/>
          <w:b/>
          <w:bCs/>
          <w:color w:val="333333"/>
          <w:sz w:val="21"/>
          <w:szCs w:val="21"/>
        </w:rPr>
        <w:t>Član 162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Licu koje je položilo odgovarajući stručni ispit u skladu sa članom 161. ovog zakona, na predlog komisije iz člana 161. stav 4. ovog zakona, ministar nadležan za poslove planiranja i izgradnje rešenjem izdaje licencu za prostornog planera, urbanistu, arhitektu urbanistu, inženjera, arhitektu, pejzažnog arhitektu i izvođača radova, na osnovu kojeg se po službenoj dužnosti vrši upis u registar iz stava 4.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Protiv rešenja iz stava 1. ovog člana može se izjaviti žalba Vladi u roku od pet dana od dana uručenja rešenja. Žalba ne odlaže izvršenje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Protiv rešenja Vlade može se pokrenuti upravni spor.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Ministarstvo nadležno za poslove građevinarstva, prostornog planiranja i urbanizma vodi registar licenciranih inženjera, arhitekata i prostornih planera, registar licenciranih izvođača i evidenciju stranih lica koja obavljaju stručne poslove, koji naročito sadrže sledeće podatke: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podatke o licenciranom licu i to: ime i prezime i jedinstveni matični broj građana, odnosno drugi lični identifikacioni broj ako je licencirano lice strani državljanin;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podatke o stečenom obrazovanju;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podatke o licenci koje lice poseduje (broj licence, datum izdavanja i dr.), sa opisom stručnih poslova za koje je izdata licenca;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4) podatke o statusu (aktivan ili nije aktivan);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podatke o zaključenom osiguranju od profesionalne odgovornosti u vezi sa članom 129a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podatke o postupcima za utvrđivanje profesionalne odgovornosti, suspenziji ili oduzimanju licence;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podatke koje bliže propisuje ministar nadležan za poslove građevinarstva, prostornog planiranja i urbanizma;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druge podatke.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Pravo na upotrebu profesionalnog naziva, odnosno pravo na obavljanje stručnih poslova utvrđenih ovim zakonom i propisima donetim na osnovu ovog zakona stiče se članstvom u Inženjerskoj komori Srbije i upisom aktivnog statusa u registar iz stava 4. ovog člana na osnovu važeće polise osiguranja od profesionalne odgovornosti iz člana 129a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registar iz stava 4. ovog člana status "nije aktivan" upisuje se: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na lični zahtev;</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neplaćanjem članarine Inženjerskoj komori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neispunjavanjem uslova za produženje licence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suspendovanjem licence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na osnovu drugih razloga propisanih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Vođenje registara i evidencije iz stava 4. ovog člana ministarstvo nadležno za poslove građevinarstva, prostornog planiranja i urbanizma može ugovorom poveriti Inženjerskoj komori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Podaci koji nisu sadržani u rešenju o izdavanju licence upisuju se u registar iz stava 4. ovog člana na lični zahtev ili na zahtev nadležnog organa.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građevinarstva, prostornog planiranja i urbanizma rešenjem obrazuje komisiju za utvrđivanje povrede profesionalnih standarda i normativa (profesionalne odgovornosti), odnosno da li licencirani prostorni planer, licencirani urbanista, licencirani arhitekta urbanista, licencirani inženjer, licencirani arhitekta, licencirani pejzažni arhitekta i licencirani izvođač nesavesno, nezakonito, odnosno nestručno obavlja poslove za koje mu je licenca izdata ili da li mu je licenca izdata na osnovu netačnih ili neistinitih podataka.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predlog komisije iz stava 9. ovog člana, ukoliko se utvrdi profesionalna odgovornost licenciranih lica, ministar nadležan za poslove građevinarstva, prostornog planiranja i urbanizma donosi rešenje o suspendovanju ili oduzimanju licence iz stava 1. ovog člana, na osnovu koga se sprovodi promena u registrima, odnosno evidenciji iz stava 4.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Protiv rešenja iz stava 10. ovog člana može se izjaviti žalba Vladi u roku od pet dana od dana uručenja rešenja, a protiv rešenja Vlade može se pokrenuti upravni spor.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Konačno rešenje iz stava 10. ovog člana je osnov za brisanje iz registara, odnosno evidencije iz stava 4. ovog člana, odnosno za upis statusa "nije aktivan" u skladu sa stavom 6. tačka 4)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postupak utvrđivanja profesionalne odgovornosti licenciranih lica shodno se primenjuje zakon kojim se uređuje opšti upravni postupak.</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Licu koje je upisano u registre i evidenciju iz stava 4. ovog člana izdaje se uverenje o podacima upisanim u registar, odnosno evidenciju u skladu sa propisom kojim se uređuje vođenje registra i evidencije.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građevinarstva, prostornog planiranja i urbanizma, u skladu sa propisima donetim na osnovu ovog zakona, na tri godine od dana izdavanja rešenja iz stava 1. ovog člana proverava ispunjenost uslova za produženje licenci iz stava 1. ovog člana, koje u registrima iz stava 4. ovog člana imaju upisan aktivan status.</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kada se utvrdi da lice ne ispunjava uslove za produženje licence ministar nadležan za poslove građevinarstva, prostornog planiranja i urbanizma donosi rešenje kojim se utvrđuje ta činjenica i na osnovu koga se vrši promena u registrima iz stava 4. ovog člana.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298" w:name="str_121"/>
      <w:bookmarkEnd w:id="298"/>
      <w:r w:rsidRPr="00C566B7">
        <w:rPr>
          <w:rFonts w:ascii="Arial" w:eastAsia="Times New Roman" w:hAnsi="Arial" w:cs="Arial"/>
          <w:b/>
          <w:bCs/>
          <w:i/>
          <w:iCs/>
          <w:color w:val="333333"/>
          <w:sz w:val="21"/>
          <w:szCs w:val="21"/>
        </w:rPr>
        <w:t>3. Strana lica koja obavljaju stručne poslove u oblasti prostornog i urbanističkog planiranja, izrade tehničke dokumentacije, građenja i energetske efikasnosti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299" w:name="clan_162a"/>
      <w:bookmarkEnd w:id="299"/>
      <w:r w:rsidRPr="00C566B7">
        <w:rPr>
          <w:rFonts w:ascii="Arial" w:eastAsia="Times New Roman" w:hAnsi="Arial" w:cs="Arial"/>
          <w:b/>
          <w:bCs/>
          <w:color w:val="333333"/>
          <w:sz w:val="21"/>
          <w:szCs w:val="21"/>
        </w:rPr>
        <w:t>Član 162a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Fizičko lice kome je izdata licenca ili drugo ovlašćenje, odnosno lice koje je upisano u odgovarajući registar nadležnog organa ili tela prema propisima druge države (u daljem tekstu: strano ovlašćeno fizičko lice), za obavljanje stručnih poslova koji odgovaraju stručnim poslovima utvrđenim ovim zakonom, ima pravo u Republici Srbiji na obavljanje tih stručnih poslova u svojstvu odgovornog lica pod uslovima reciprociteta i ukoliko ispunjava uslove utvrđene ovim zakonom, propisima donetim na osnovu ovog zakona i posebnim zakonom kojim se uređuje priznavanje stranih profesionalnih kvalifikacija.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Strano ovlašćeno fizičko lice mora da ispunjava uslove utvrđene zakonom kojim se uređuje zapošljavanje i rad stranaca.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Postupak utvrđivanja ispunjenosti uslova iz stava 1. ovog člana sprovodi ministarstvo nadležno za poslove planiranja i izgradnje u skladu sa ovim zakonom i propisima donetim na osnovu ovog zakona, posebnim zakonom kojim se uređuje priznavanje profesionalnih kvalifikacija i drugim posebnim propisima.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predlog komisije iz člana 161. stav 4. ovog zakona, ministar nadležan za poslove planiranja i izgradnje donosi rešenje o ispunjenosti uslova iz stava 1. ovog člana, na osnovu koga se po službenoj dužnosti vrši upis u evidenciju iz člana 162. stav 4.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Protiv rešenja iz stava 4. ovog člana može se izjaviti žalba Vladi u roku od pet dana od dana uručenja rešenja. Žalba ne odlaže izvršenje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Protiv rešenja Vlade može se pokrenuti upravni spor.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00" w:name="clan_162b"/>
      <w:bookmarkEnd w:id="300"/>
      <w:r w:rsidRPr="00C566B7">
        <w:rPr>
          <w:rFonts w:ascii="Arial" w:eastAsia="Times New Roman" w:hAnsi="Arial" w:cs="Arial"/>
          <w:b/>
          <w:bCs/>
          <w:color w:val="333333"/>
          <w:sz w:val="21"/>
          <w:szCs w:val="21"/>
        </w:rPr>
        <w:t>Član 162b</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Strano pravno lice, odnosno preduzetnik sa sedištem u drugoj državi ima pravo u Republici Srbiji na obavljanje stručnih poslova utvrđenih ovom zakonom, pod istim uslovima koje treba da ispuni pravno lice, odnosno preduzetnik sa sedištem u Republici Srbiji, u skladu sa ovim zakonom i propisima donetim na osnovu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Odredba stava 1. ovog člana ne primenjuje se na pravna lica, odnosno preduzetnike sa sedištem u državi potpisnici evropskog ekonomskog prostora (u daljem tekstu: EEP) nakon pristupanja Republike Srbije Evropskoj uniji.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Postupak utvrđivanja ispunjenosti uslova iz stava 1. ovog člana sprovodi ministarstvo nadležno za poslove planiranja i izgradnje u skladu sa ovim zakonom i propisima donetim na osnovu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predlog komisija iz čl. 36, 126. i 150. ovog zakona, ministar nadležan za poslove planiranja i izgradnje donosi rešenje o ispunjenosti uslova iz stava 1.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Protiv rešenja iz stava 4. ovog člana može se izjaviti žalba Vladi u roku od pet dana od dana uručenja rešenja. Žalba ne odlaže izvršenje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Protiv rešenja Vlade može se pokrenuti upravni spor.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01" w:name="clan_162v"/>
      <w:bookmarkEnd w:id="301"/>
      <w:r w:rsidRPr="00C566B7">
        <w:rPr>
          <w:rFonts w:ascii="Arial" w:eastAsia="Times New Roman" w:hAnsi="Arial" w:cs="Arial"/>
          <w:b/>
          <w:bCs/>
          <w:color w:val="333333"/>
          <w:sz w:val="21"/>
          <w:szCs w:val="21"/>
        </w:rPr>
        <w:t>Član 162v</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Stranom ovlašćenom fizičkom licu priznaje se zaključen ugovor o osiguranju od profesionalne odgovornosti u drugoj državi u kojoj je poslovno nastanjen, ako je osiguranik pokriven garancijom koja je jednakovredna ili uporediva u odnosu na namenu ili predmet osiguranja, pri čemu iznos osiguranja ne može biti manji od iznosa koji je utvrđen propisima koji uređuju osiguranje od profesionalne odgovornosti za obavljanje poslova u oblasti prostornog planiranja i izgradnje u Republici Srbiji.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02" w:name="clan_162g"/>
      <w:bookmarkEnd w:id="302"/>
      <w:r w:rsidRPr="00C566B7">
        <w:rPr>
          <w:rFonts w:ascii="Arial" w:eastAsia="Times New Roman" w:hAnsi="Arial" w:cs="Arial"/>
          <w:b/>
          <w:bCs/>
          <w:color w:val="333333"/>
          <w:sz w:val="21"/>
          <w:szCs w:val="21"/>
        </w:rPr>
        <w:t>Član 162g</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obavljanju stručnih poslova utvrđenih ovim zakonom u svojstvu odgovornog lica u Republici Srbiji, strano ovlašćeno fizičko lice dužno je da primenjuje propise Republike Srbije, poznaje i služi se srpskim jezikom u obimu koji je dovoljan za obavljanje poslova iz odgovarajuće stručne oblasti za koje je odgovorno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Strano ovlašćeno lice koje u obavljanju stručnih poslova u svojstvu odgovornog lica koristi uslugu prevođenja, čini to na sopstvenu odgovornost i trošak.</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303" w:name="str_122"/>
      <w:bookmarkEnd w:id="303"/>
      <w:r w:rsidRPr="00C566B7">
        <w:rPr>
          <w:rFonts w:ascii="Arial" w:eastAsia="Times New Roman" w:hAnsi="Arial" w:cs="Arial"/>
          <w:b/>
          <w:bCs/>
          <w:i/>
          <w:iCs/>
          <w:color w:val="333333"/>
          <w:sz w:val="21"/>
          <w:szCs w:val="21"/>
        </w:rPr>
        <w:t>4. Priznavanje profesionalnih kvalifikacija u oblasti prostornog i urbanističkog planiranja, izrade tehničke dokumentacije i građenja za strana lica državljane potpisnica EEP</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04" w:name="clan_162d"/>
      <w:bookmarkEnd w:id="304"/>
      <w:r w:rsidRPr="00C566B7">
        <w:rPr>
          <w:rFonts w:ascii="Arial" w:eastAsia="Times New Roman" w:hAnsi="Arial" w:cs="Arial"/>
          <w:b/>
          <w:bCs/>
          <w:color w:val="333333"/>
          <w:sz w:val="21"/>
          <w:szCs w:val="21"/>
        </w:rPr>
        <w:t>Član 162d</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Strano ovlašćeno fizičko lice koje je državljanin potpisnice EEP, ima pravo u Republici Srbiji na trajno obavljanje stručnih poslova za koje je ovlašćen, a koji odgovaraju stručnim poslovima utvrđenim ovim zakonom, u svojstvu odgovornog lica, a pod profesionalnim nazivom koji ima licencirano lice za obavljanje tih poslova u Republici Srbiji, pod uslovom da je upisano u evidenciju stranih lica koju vodi ministarstvo nadležno za poslove planiranja i izgradnje u skladu sa ovim zakonom i propisima donetim na osnovu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lica arhitektonske struke - arhitekte strana ovlašćena lica koji u Republici Srbiji nameravaju da obavljaju poslove urbanističkog planiranja, projektovanja i/ili stručnog nadzora, građenja, odnosno izvođenja radova, primenjuju se odredbe o automatskom priznavanju profesionalnih kvalifikacija u skladu sa posebnim propisima.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05" w:name="clan_162%F0"/>
      <w:bookmarkEnd w:id="305"/>
      <w:r w:rsidRPr="00C566B7">
        <w:rPr>
          <w:rFonts w:ascii="Arial" w:eastAsia="Times New Roman" w:hAnsi="Arial" w:cs="Arial"/>
          <w:b/>
          <w:bCs/>
          <w:color w:val="333333"/>
          <w:sz w:val="21"/>
          <w:szCs w:val="21"/>
        </w:rPr>
        <w:t>Član 162đ</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Strano ovlašćeno fizičko lice koje je državljanin potpisnice EEP, ima pravo u Republici Srbiji na privremeno ili povremeno obavljanje stručnih poslova za koje je ovlašćen, a koji odgovaraju stručnim poslovima utvrđenim ovim zakonom, u svojstvu odgovornog lica, a pod profesionalnim nazivom koji ima licencirano lice za obavljanje tih poslova u Republici Srbiji, pod uslovom da pre početka obavljanja prvog posla izjavom u pisanom ili elektronskom obliku o tome obavesti ministarstvo nadležno za poslove planiranja i izgradnje i uz uslov 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poseduje profesionalne kvalifikacije potrebne za obavljanje stručnih poslova utvrđenih ovim zakonom i posebnim zakonom kojim se uređuje priznavanje profesionalnih kvalifikacija i drugim posebnim propisima;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je osigurano od profesionalne odgovornosti za štetu koju bi obavljanjem poslova stručnih poslova utvrđenih ovim zakonom u svojstvu odgovorne osobe mogla naneti investitoru ili drugim licima;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nije osuđivano za krivično delo protiv Republike Srbije, za krivična dela protiv ustavnog uređenja i bezbednosti Republike Srbije ili krivično delo učinjeno iz koristoljublja.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Privremenim obavljanjem stručnih poslova stranog ovlašćenog fizičkog lica smatra se obavljanje poslova utvrđenih ovim zakonom na određeni vremenski period, najduže do godinu dana, uz mogućnost produženja tog roka.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Povremenim obavljanjem stručnih poslova stranog ovlašćenog fizičkog lica smatra se obavljanje poslova utvrđenih ovim zakonom, i to za određeni posao (izrada tehničke dokumentacije, izvođenje radova i dr.).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06" w:name="clan_162e"/>
      <w:bookmarkEnd w:id="306"/>
      <w:r w:rsidRPr="00C566B7">
        <w:rPr>
          <w:rFonts w:ascii="Arial" w:eastAsia="Times New Roman" w:hAnsi="Arial" w:cs="Arial"/>
          <w:b/>
          <w:bCs/>
          <w:color w:val="333333"/>
          <w:sz w:val="21"/>
          <w:szCs w:val="21"/>
        </w:rPr>
        <w:t>Član 162e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Uz izjavu iz člana 162đ ovoga zakona podnosilac prijave prilaže: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dokaz o državljanstvu;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ovlašćenje za obavljanje stručnih poslova u svojstvu odgovornog lica u državi iz koje dolazi, a koji odgovaraju poslovima utvrđenim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potvrdu kojom se potvrđuje da u državi potpisnici EEP obavlja stručne poslove u svojstvu ovlašćenog lica, a koji odgovaraju stručnim poslovima koje obavlja licencirano lice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dokaz da je osiguran od profesionalne odgovornosti za štetu koju bi obavljanjem stručnih poslova utvrđenih ovim zakonom u svojstvu odgovorne osobe mogao učiniti investitoru ili drugim licima;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uverenje/dokaz o nekažnjavanju, odnosno da nije izrečena mera privremenog ili trajnog oduzimanja prava na obavljanje poslova iz stručne oblasti za koju poseduje ovlašćenje druge države.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Ukoliko se u državi iz koje dolazi strano ovlašćeno fizičko lice stručni poslovi koji odgovaraju poslovima utvrđenim ovim zakonom obavljaju bez posebnog ovlašćenja, umesto dokaza iz stava 1. tačka 2) ovog člana uz prijavu se prilaže dokaz da je podnosilac prijave stručne poslove u svojstvu ovlašćenog lica obavljao u punom ili nepunom radnom vremenu, u ukupnom trajanju od najmanje godinu dana u poslednjih deset godina u državi članici u kojoj ta struka, odnosno profesija nije uređena posebnim zakonima.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07" w:name="clan_162%9E"/>
      <w:bookmarkEnd w:id="307"/>
      <w:r w:rsidRPr="00C566B7">
        <w:rPr>
          <w:rFonts w:ascii="Arial" w:eastAsia="Times New Roman" w:hAnsi="Arial" w:cs="Arial"/>
          <w:b/>
          <w:bCs/>
          <w:color w:val="333333"/>
          <w:sz w:val="21"/>
          <w:szCs w:val="21"/>
        </w:rPr>
        <w:t>Član 162ž</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Izjava iz člana 162đ ovog zakona podnosi se za svaku godinu u kojoj podnosilac namerava da privremeno ili povremeno obavlja stručne poslove u Republici Srbiji.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Ministarstvo nadležno za poslove planiranja i izgradnje ocenjuje za pojedinačni slučaj da li se radi o privremenom ili povremenom obavljanju poslova u smislu člana 162đ ovog zakona.</w:t>
      </w:r>
    </w:p>
    <w:p w:rsid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08" w:name="clan_162z"/>
      <w:bookmarkEnd w:id="308"/>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r w:rsidRPr="00C566B7">
        <w:rPr>
          <w:rFonts w:ascii="Arial" w:eastAsia="Times New Roman" w:hAnsi="Arial" w:cs="Arial"/>
          <w:b/>
          <w:bCs/>
          <w:color w:val="333333"/>
          <w:sz w:val="21"/>
          <w:szCs w:val="21"/>
        </w:rPr>
        <w:lastRenderedPageBreak/>
        <w:t>Član 162z</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podnošenja izjave iz člana 162đ ovog zakona ministarstvo nadležno za poslove planiranja i izgradnje, u skladu sa odredbama ovog zakona i posebnog zakona kojim se uređuje priznavanje stranih profesionalnih kvalifikacija proverava da li podnosilac ispunjava propisane uslove za privremeno, odnosno povremeno obavljanje stručnih poslova utvrđenih ovim zakonom i o tome izdaje potvrdu u roku od 30 dana od dana prijema prijave.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Lice može da započne obavljanje stručnih poslova po podnošenju izjave, a pre izdavanja potvrde iz stava 1.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Prilikom podnošenja prve izjave iz člana 162đ ovog zakona ministarstvo nadležno za poslove planiranja i izgradnje, obavezno sprovodi postupak provere strane profesionalne kvalifikacije u skladu s odredbama ovog zakona i posebnog zakona kojim se uređuje priznavanje stranih profesionalnih kvalifikacija.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09" w:name="clan_162i"/>
      <w:bookmarkEnd w:id="309"/>
      <w:r w:rsidRPr="00C566B7">
        <w:rPr>
          <w:rFonts w:ascii="Arial" w:eastAsia="Times New Roman" w:hAnsi="Arial" w:cs="Arial"/>
          <w:b/>
          <w:bCs/>
          <w:color w:val="333333"/>
          <w:sz w:val="21"/>
          <w:szCs w:val="21"/>
        </w:rPr>
        <w:t>Član 162i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Uz zahtev za svako sledeće izdavanje potvrde iz člana 162z stav 1. ovog zakona prilaže se dokaz da je podnosilac zahteva osiguran od profesionalne odgovornosti za štetu koju bi obavljanjem stručnih poslova u svojstvu odgovorne osobe mogao učiniti investitoru ili drugim licima. Ako dođe do bitnih promena okolnosti potvrđenih ranije dostavljenim dokumentima, podnose se i dokumenti od uticaja za ocenu te promene.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Akt o ponovnom izdavanju potvrde iz stava 1. ovoga člana, odnosno rešenje o odbijanju zahteva stranih ovlašćenih fizičkih lica za privremeno ili povremeno obavljanje stručnih poslova utvrđenih ovim zakonom upisuje se u evidenciju o podnetim i odobrenim zahtevima za privremeno i povremeno obavljanje poslova koju vodi nadležni organ, odnosno telo.</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10" w:name="clan_162j"/>
      <w:bookmarkEnd w:id="310"/>
      <w:r w:rsidRPr="00C566B7">
        <w:rPr>
          <w:rFonts w:ascii="Arial" w:eastAsia="Times New Roman" w:hAnsi="Arial" w:cs="Arial"/>
          <w:b/>
          <w:bCs/>
          <w:color w:val="333333"/>
          <w:sz w:val="21"/>
          <w:szCs w:val="21"/>
        </w:rPr>
        <w:t>Član 162j</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Strano pravno lice, odnosno preduzetnik sa sedištem u državi potpisnici EEP, ima pravo u Republici Srbiji na privremeno i povremeno obavljanje stručnih poslova za koje ima odobrenje prema propisima države u kojoj ima sedište, a koji odgovaraju stručnim poslovima utvrđenim ovim zakonom, nakon što o tome obavesti nadležni organ, odnosno telo izjavom u pisanom ili elektronskom obliku.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Uz izjavu iz stava 1. ovoga člana lice mora priložiti isprave kojim se dokazuje: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pravo obavljanja stručnih poslova u državi sedišta stranog pravnog lica, odnosno preduzetnika;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da je osigurano od odgovornosti za štetu koju bi obavljanjem stručnih poslova moglo naneti investitoru ili drugim licima.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11" w:name="clan_162k"/>
      <w:bookmarkEnd w:id="311"/>
      <w:r w:rsidRPr="00C566B7">
        <w:rPr>
          <w:rFonts w:ascii="Arial" w:eastAsia="Times New Roman" w:hAnsi="Arial" w:cs="Arial"/>
          <w:b/>
          <w:bCs/>
          <w:color w:val="333333"/>
          <w:sz w:val="21"/>
          <w:szCs w:val="21"/>
        </w:rPr>
        <w:t>Član 162k</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Potvrdu za neometano obavljanje stručnih poslova na teritoriji države potpisnice EEP pravnom ili fizičkom licu, odnosno preduzetniku poslovno nastanjenom u Republici Srbiji (u daljem tekstu: EU potvrda), koji namerava da u državi potpisnici EEP obavlja stručne poslove utvrđene ovim zakonom u svojstvu odgovornog lica na privremenoj i povremenoj osnovi, izdaje ministarstvo nadležno za poslove planiranja i izgradnje, prema propisu kojim se bliže uređuje izgled i sadržaj EU potvrde.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12" w:name="clan_162l"/>
      <w:bookmarkEnd w:id="312"/>
      <w:r w:rsidRPr="00C566B7">
        <w:rPr>
          <w:rFonts w:ascii="Arial" w:eastAsia="Times New Roman" w:hAnsi="Arial" w:cs="Arial"/>
          <w:b/>
          <w:bCs/>
          <w:color w:val="333333"/>
          <w:sz w:val="21"/>
          <w:szCs w:val="21"/>
        </w:rPr>
        <w:t>Član 162l</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ostvarivanje prava na obavljanje stručnih poslova u oblasti prostornog i urbanističkog planiranja, izrade tehničke dokumentacije i građenja u svojstvu ovlašćenog lica na teritoriji države potpisnice EEP fizičkom ili pravnom licu, odnosno preduzetniku poslovno nastanjenom u Republici Srbiji koji namerava u drugoj državi potpisnici EEP da obavlja te poslove trajno ili na privremenoj i povremenoj osnovi, odgovarajuće nadležno telo za izdavanje evropske profesionalne kartice (u daljem tekstu: EPC kartica), sprovodi obradu/pripremu informacionog sistema unutrašnjeg tržišta (u daljem tekstu: IMI sistem), prema posebnom propisu kojim se uređuje priznavanje strane profesionalne kvalifikacije.</w:t>
      </w:r>
    </w:p>
    <w:p w:rsidR="00C566B7" w:rsidRDefault="00C566B7" w:rsidP="00C566B7">
      <w:pPr>
        <w:shd w:val="clear" w:color="auto" w:fill="FFFFFF"/>
        <w:spacing w:after="0" w:line="240" w:lineRule="auto"/>
        <w:jc w:val="center"/>
        <w:rPr>
          <w:rFonts w:ascii="Arial" w:eastAsia="Times New Roman" w:hAnsi="Arial" w:cs="Arial"/>
          <w:color w:val="333333"/>
          <w:sz w:val="27"/>
          <w:szCs w:val="27"/>
        </w:rPr>
      </w:pPr>
      <w:bookmarkStart w:id="313" w:name="str_123"/>
      <w:bookmarkEnd w:id="313"/>
    </w:p>
    <w:p w:rsidR="00C566B7" w:rsidRDefault="00C566B7" w:rsidP="00C566B7">
      <w:pPr>
        <w:shd w:val="clear" w:color="auto" w:fill="FFFFFF"/>
        <w:spacing w:after="0" w:line="240" w:lineRule="auto"/>
        <w:jc w:val="center"/>
        <w:rPr>
          <w:rFonts w:ascii="Arial" w:eastAsia="Times New Roman" w:hAnsi="Arial" w:cs="Arial"/>
          <w:color w:val="333333"/>
          <w:sz w:val="27"/>
          <w:szCs w:val="27"/>
        </w:rPr>
      </w:pPr>
    </w:p>
    <w:p w:rsidR="00C566B7" w:rsidRDefault="00C566B7" w:rsidP="00C566B7">
      <w:pPr>
        <w:shd w:val="clear" w:color="auto" w:fill="FFFFFF"/>
        <w:spacing w:after="0" w:line="240" w:lineRule="auto"/>
        <w:jc w:val="center"/>
        <w:rPr>
          <w:rFonts w:ascii="Arial" w:eastAsia="Times New Roman" w:hAnsi="Arial" w:cs="Arial"/>
          <w:color w:val="333333"/>
          <w:sz w:val="27"/>
          <w:szCs w:val="27"/>
        </w:rPr>
      </w:pPr>
    </w:p>
    <w:p w:rsidR="00C566B7" w:rsidRDefault="00C566B7" w:rsidP="00C566B7">
      <w:pPr>
        <w:shd w:val="clear" w:color="auto" w:fill="FFFFFF"/>
        <w:spacing w:after="0" w:line="240" w:lineRule="auto"/>
        <w:jc w:val="center"/>
        <w:rPr>
          <w:rFonts w:ascii="Arial" w:eastAsia="Times New Roman" w:hAnsi="Arial" w:cs="Arial"/>
          <w:color w:val="333333"/>
          <w:sz w:val="27"/>
          <w:szCs w:val="27"/>
        </w:rPr>
      </w:pPr>
    </w:p>
    <w:p w:rsidR="00C566B7" w:rsidRPr="00C566B7" w:rsidRDefault="00C566B7" w:rsidP="00C566B7">
      <w:pPr>
        <w:shd w:val="clear" w:color="auto" w:fill="FFFFFF"/>
        <w:spacing w:after="0" w:line="240" w:lineRule="auto"/>
        <w:jc w:val="center"/>
        <w:rPr>
          <w:rFonts w:ascii="Arial" w:eastAsia="Times New Roman" w:hAnsi="Arial" w:cs="Arial"/>
          <w:color w:val="333333"/>
          <w:sz w:val="27"/>
          <w:szCs w:val="27"/>
        </w:rPr>
      </w:pPr>
      <w:r w:rsidRPr="00C566B7">
        <w:rPr>
          <w:rFonts w:ascii="Arial" w:eastAsia="Times New Roman" w:hAnsi="Arial" w:cs="Arial"/>
          <w:color w:val="333333"/>
          <w:sz w:val="27"/>
          <w:szCs w:val="27"/>
        </w:rPr>
        <w:lastRenderedPageBreak/>
        <w:t>X INŽENJERSKA KOMORA SRBIJE I AGENCIJA ZA PROSTORNO PLANIRANJE I URBANIZAM REPUBLIKE SRBIJE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14" w:name="clan_163"/>
      <w:bookmarkEnd w:id="314"/>
      <w:r w:rsidRPr="00C566B7">
        <w:rPr>
          <w:rFonts w:ascii="Arial" w:eastAsia="Times New Roman" w:hAnsi="Arial" w:cs="Arial"/>
          <w:b/>
          <w:bCs/>
          <w:color w:val="333333"/>
          <w:sz w:val="21"/>
          <w:szCs w:val="21"/>
        </w:rPr>
        <w:t>Član 163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Inženjerska komora Srbije (u daljem tekstu: Komora) je pravno lice sa sedištem u Beogradu, osnovana Zakonom o planiranju i izgradnji u cilju unapređenja uslova za obavljanje stručnih poslova u oblasti prostornog i urbanističkog planiranja, projektovanja, izgradnje objekata i drugih oblasti značajnih za planiranje i izgradnju, kao i radi ostvarivanja drugih ciljeva.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Članovi komore su licencirani prostorni planeri, licencirani urbanisti, licencirane arhitekte urbanisti, licencirani inženjeri (inženjeri građevinske, mašinske, elektrotehničke, saobraćajne, tehnološke i inženjeri drugih tehničkih struka), licencirane arhitekte, licencirane pejzažne arhitekte i licencirani izvođači, a kojima je izdata licenca i koji su upisani u registre iz člana 162. stav 4.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Rad Komore je javan.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Statut i druge opšte akte Komore, Komora objavljuje u "Službenom glasniku Republike Srbije" i na svojoj zvaničnoj internet prezentaciji, u roku od tri dana od dana donošenja.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15" w:name="clan_164"/>
      <w:bookmarkEnd w:id="315"/>
      <w:r w:rsidRPr="00C566B7">
        <w:rPr>
          <w:rFonts w:ascii="Arial" w:eastAsia="Times New Roman" w:hAnsi="Arial" w:cs="Arial"/>
          <w:b/>
          <w:bCs/>
          <w:color w:val="333333"/>
          <w:sz w:val="21"/>
          <w:szCs w:val="21"/>
        </w:rPr>
        <w:t>Član 164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Komora obavlja sledeće poslove: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utvrđuje profesionalna prava i dužnosti i etičke norme ponašanja članova u obavljanju poslova izrade planskih dokumenata, projektovanja i izvođenja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unapređuje i obezbeđuje stručno usavršavanje licenciranih lica iz člana 161a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predlaže tehničke osnove za izradu propisa iz oblasti planiranja i izgradnje;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određuje visinu članarine članova Komore;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štiti i zastupa članove Komore u zemlji i inostranstvu;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uspostavlja, održava i unapređuje saradnju sa nadležnim strukovnim organizacijama drugih država;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utvrđuje minimalne cene za izradu planske i tehničke dokumentacije, tehničke kontrole, tehničke preglede i nadzor za zgrade i inženjerske objekte;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obavlja i druge poslove u skladu sa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Organizacija i način obavljanja poslova iz stava 1. ovog člana bliže se uređuje statutom i opštim aktima Komore.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statut i opšte akte Komore saglasnost daje ministarstvo nadležno za poslove građevinarstva, prostornog planiranja i urbanizma, uz pribavljeno mišljenje pokrajinskog sekretarijata nadležnog za poslove građevinarstva, prostornog planiranja i urbanizma.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16" w:name="clan_165"/>
      <w:bookmarkEnd w:id="316"/>
      <w:r w:rsidRPr="00C566B7">
        <w:rPr>
          <w:rFonts w:ascii="Arial" w:eastAsia="Times New Roman" w:hAnsi="Arial" w:cs="Arial"/>
          <w:b/>
          <w:bCs/>
          <w:color w:val="333333"/>
          <w:sz w:val="21"/>
          <w:szCs w:val="21"/>
        </w:rPr>
        <w:t>Član 165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Organi Komore su skupština, upravni odbor, nadzorni odbor i predsednik Komore.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Komora je organizovana u šest matičnih sekcija, i to: Matična sekcija arhitekata, Matična sekcija inženjera građevinske struke, Matična sekcija inženjera elektro struke, Matična sekcija inženjera mašinske struke, Matična sekcija inženjera ostalih tehničkih struka i Matična sekcija prostornih planera.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Radom matične sekcije upravlja izvršni odbor sekcije.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Skupština Komore ima 60 članova.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Skupštinu Komore čine predstavnici matičnih sekcija. Svaka matična sekcija delegira jednak broj svojih predstavnika.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Upravni odbor ima dvanaest članova, od kojih šest članova imenuje nadležno ministarstvo, a šest članova čine predsednici izvršnih odbora svake od matičnih sekcija koji su članovi Upravnog odbora po položaju.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Upravni odbor ima predsednika i potpredsednika. Predsednika bira Upravni odbor iz reda članova Upravnog odbora koje imenuje nadležno ministarstvo, a potpredsednika iz reda predsednika izvršnih odbora matičnih sekcija.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Mandat predsednika, potpredsednika i članova Upravnog odbora traje dve godine i mogu biti birani dva puta.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Nadzorni odbor čine predsednik i jedan član koje imenuje nadležno ministarstvo i jedan član koga bira Skupština Komore.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Mandat predsednika i članova Nadzornog odbora traje pet godina i mogu biti birani jednom.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Predsednika Komore imenuje Skupština Komore.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Sastav, delokrug i način izbora organa utvrđuje se Statutom Komore.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17" w:name="clan_166"/>
      <w:bookmarkEnd w:id="317"/>
      <w:r w:rsidRPr="00C566B7">
        <w:rPr>
          <w:rFonts w:ascii="Arial" w:eastAsia="Times New Roman" w:hAnsi="Arial" w:cs="Arial"/>
          <w:b/>
          <w:bCs/>
          <w:color w:val="333333"/>
          <w:sz w:val="21"/>
          <w:szCs w:val="21"/>
        </w:rPr>
        <w:t>Član 166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Komora stiče sredstva za rad od članarine i drugih izvora u skladu sa zakonom i opštim aktima Komore.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Komora utvrđuje visinu članarine, uz prethodno pribavljenu saglasnost ministra nadležnog za poslove građevinarstva, prostornog planiranja i urbanizma.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Nadzor nad zakonitošću rada Komore vrši ministarstvo nadležno za poslove urbanizma i građevinarstva.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18" w:name="clan_166a"/>
      <w:bookmarkEnd w:id="318"/>
      <w:r w:rsidRPr="00C566B7">
        <w:rPr>
          <w:rFonts w:ascii="Arial" w:eastAsia="Times New Roman" w:hAnsi="Arial" w:cs="Arial"/>
          <w:b/>
          <w:bCs/>
          <w:color w:val="333333"/>
          <w:sz w:val="21"/>
          <w:szCs w:val="21"/>
        </w:rPr>
        <w:t>Član 166a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Radi obezbeđivanja uslova za efikasno sprovođenje i unapređivanje politike planiranja i uređenja prostora u Republici Srbiji, osniva se Agencija za prostorno planiranje i urbanizam Republike Srbije (u daljem tekstu: Agencija), kao javna agencija koja vrši javna ovlašćenja u skladu sa ovim zakonom i propisima donetim na osnovu ovog zakona, kao i propisima kojima je uređen rad javnih agencija.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Agencija za svoj rad odgovara Vladi, u skladu sa zakonom.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19" w:name="clan_166b"/>
      <w:bookmarkEnd w:id="319"/>
      <w:r w:rsidRPr="00C566B7">
        <w:rPr>
          <w:rFonts w:ascii="Arial" w:eastAsia="Times New Roman" w:hAnsi="Arial" w:cs="Arial"/>
          <w:b/>
          <w:bCs/>
          <w:color w:val="333333"/>
          <w:sz w:val="21"/>
          <w:szCs w:val="21"/>
        </w:rPr>
        <w:t>Član 166b</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Agencija ima status pravnog lica sa pravima, obavezama i odgovornostima utvrđenim zakonom i statutom.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Agencija ima račun.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Sedište Agencije je u Beogradu.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Statutom Agencije osnivaju se organizacione jedinice u sedištu autonomnih pokrajina, a mogu se osnovati i druge organizacione jedinice u drugim mestima.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20" w:name="clan_166v"/>
      <w:bookmarkEnd w:id="320"/>
      <w:r w:rsidRPr="00C566B7">
        <w:rPr>
          <w:rFonts w:ascii="Arial" w:eastAsia="Times New Roman" w:hAnsi="Arial" w:cs="Arial"/>
          <w:b/>
          <w:bCs/>
          <w:color w:val="333333"/>
          <w:sz w:val="21"/>
          <w:szCs w:val="21"/>
        </w:rPr>
        <w:t>Član 166v</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Sredstva za osnivanje i rad Agencije obezbeđuju se iz:</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budžeta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prihoda koje ostvari obavljanjem poslova iz svoje nadležnosti;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donacija, priloga i sponzorstva domaćih i stranih pravnih i fizičkih lica;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drugih izvora, u skladu sa zakonom.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21" w:name="clan_166g"/>
      <w:bookmarkEnd w:id="321"/>
      <w:r w:rsidRPr="00C566B7">
        <w:rPr>
          <w:rFonts w:ascii="Arial" w:eastAsia="Times New Roman" w:hAnsi="Arial" w:cs="Arial"/>
          <w:b/>
          <w:bCs/>
          <w:color w:val="333333"/>
          <w:sz w:val="21"/>
          <w:szCs w:val="21"/>
        </w:rPr>
        <w:t>Član 166g</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Agencija je nadležna 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priprema, koordinira i prati izradu dokumenata prostornog i urbanističkog planiranja iz nadležnosti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priprema odluku o izradi svih planskih dokumenata koje predlaže nadležno ministarstvo;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ostvaruje međunarodnu saradnju u oblasti prostornog planiranja i urbanizma;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pruža stručnu pomoć u izradi planskih dokumenata jedinicama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uspostavlja jedinstveni sistem pokazatelja za prostorno planiranje u skladu sa sistemom ESPON i vodi Centralni registar planskih dokumenata u Republici Srbiji;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priprema i realizuje programe edukacije za potrebe izrade dokumenata prostornog planiranja;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7) uspostavlja i vodi sistem e-prostor za potrebe pripreme, koordinacije i praćenje izrade dokumenata prostornog i urbanističkog planiranja;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vrši praćenje (monitoring) promena stanja u prostoru;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 uspostavlja i vodi registar brownfield lokacija u Republici Srbiji;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10) izdaje odnosno potvrđuje sertifikate zelene gradnje;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11) obavlja stručnu kontrolu dokumenata prostornog i urbanističkog planiranja, i kontrolu usklađenosti planskih dokumenata, iz nadležnosti Republike, odnosno autonomne pokrajine, kao poverene poslove u skladu sa zakonom i propisima donetim na osnovu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12) izdaje informaciju o lokaciji iz nadležnosti ministarstva, odnosno autonomne pokrajine, kao poverene poslove u skladu sa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13) izdaje licence pravnim licima za izradu dokumenata prostornog i urbanističkog planiranja;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14) po zahtevu lica iz člana 47. stav 2. ovog zakona, priprema podloge za izradu planskih dokumenata (topografske karte, satelitski snimci, karte iz postojećih geografskih informacionih sistema, ažurne georeferencirane ortofoto podloge, overeni katastarsko-topografski planovi i digitalni katastarsko-topografski planovi), uz naknadu stvarnih troškova pripreme podloga;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15) po zahtevu lica iz člana 47. stav 2. ovog zakona, priprema izvode iz planskih dokumenata hijerarhijskog višeg reda (Prostorni plan Republike Srbije, regionalni prostorni plan, prostorni plan područja posebne namene, prostorni plan jedinice lokalne samouprave, generalni urbanistički plan), kao i izvode iz druge razvojne dokumentacije, uz naknadu stvarnih troškova pripreme izvoda 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16) obavlja i druge poverene poslove u skladu sa zakonom i statutom.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Agenciji se poveravaju poslovi stručne kontrole dokumenata prostornog i urbanističkog planiranja i kontrole usklađenosti planskih dokumenata koje obavlja ministarstvo nadležno za poslove prostornog planiranja i urbanizma, odnosno nadležni organ autonomne pokrajine u skladu sa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Agenciji se poveravaju poslovi izdavanja informacije o lokaciji za objekte iz člana 133. ovog zakona odnosno iz člana 134. ovog zakona za koje je nadležna autonomna pokrajina.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22" w:name="clan_166d"/>
      <w:bookmarkEnd w:id="322"/>
      <w:r w:rsidRPr="00C566B7">
        <w:rPr>
          <w:rFonts w:ascii="Arial" w:eastAsia="Times New Roman" w:hAnsi="Arial" w:cs="Arial"/>
          <w:b/>
          <w:bCs/>
          <w:color w:val="333333"/>
          <w:sz w:val="21"/>
          <w:szCs w:val="21"/>
        </w:rPr>
        <w:t>Član 166d</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Organi Agencije su upravni odbor i direktor.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Predsednika i članove upravnog odbora, kao i direktora, imenuje i razrešava Vlada.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Predsednik i članovi upravnog odbora, kao i direktor, imenuju se na period od pet godina, s tim što isto lice ne može biti imenovano više od dva puta.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Direktor Agencije je licencirani prostorni planer, licencirani urbanista, odnosno licencirani arhitekta urbanista, sa najmanje deset godina radnog iskustva u stručnoj oblasti planiranja i uređenja prostora, arhitekture, odnosno užoj stručnoj oblasti urbanizma.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Direktor Agencije je po funkciji Glavni republički urbanista, u skladu sa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Direktor organizacione jedinice za autonomnu pokrajinu je po funkciji Glavni urbanista autonomne pokrajine, u skladu sa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Upravni odbor Agencije (u daljem tekstu: Upravni odbor) ima pet članova koji se imenuju iz reda uglednih stručnjaka iz oblasti koje su od značaja za obavljanje poslova iz nadležnosti Agencije, na predlog ministarstva nadležnog za poslove prostornog planiranja i urbanizma.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Upravni odbor nadzire poslovanje Agencije, pregleda godišnji izveštaj o poslovanju i završni račun Agencije, obavlja i druge poslove utvrđene zakonom i statutom.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Predsedniku i članovima Upravnog odbora pripada naknada za rad, prema merilima koja se određuju aktom o osnivanju javne agencije, u skladu sa aktom Vlade.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Direktor: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zastupa Agenciju;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2) organizuje rad i rukovodi Agencijom;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predlaže akte koje donosi Upravni odbor;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izvršava odluke Upravnog odbora i preduzima mere za njihovo sprovođenje;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stara se o zakonitosti rada i odgovara za korišćenje i raspolaganje imovinom Agencije;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donosi akt o unutrašnjoj organizaciji i sistematizaciji radnih mesta, predlaže program rada, vrši i druge poslove utvrđene zakonom i statutom.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23" w:name="clan_166%F0"/>
      <w:bookmarkEnd w:id="323"/>
      <w:r w:rsidRPr="00C566B7">
        <w:rPr>
          <w:rFonts w:ascii="Arial" w:eastAsia="Times New Roman" w:hAnsi="Arial" w:cs="Arial"/>
          <w:b/>
          <w:bCs/>
          <w:color w:val="333333"/>
          <w:sz w:val="21"/>
          <w:szCs w:val="21"/>
        </w:rPr>
        <w:t>Član 166đ</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Opšti akti Agencije su statut, pravilnik i drugi opšti akti.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Statut je osnovni opšti akt Agencije.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Statut donosi Upravni odbor uz saglasnost Vlade.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Statut sadrži odredbe 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delatnosti Agencije;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načinu obavljanja poslova;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unutrašnjoj organizaciji;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organima i njihovom delovanju;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zastupanju Agencije;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pravima, obavezama i odgovornostima zaposlenih;</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drugim pitanjima od značaja za rad Agencije.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obavljanje pojedinih stručnih poslova iz svoje nadležnosti, Agencija može angažovati druga pravna i fizička domaća ili strana lica, u skladu sa zakonom.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24" w:name="clan_166e"/>
      <w:bookmarkEnd w:id="324"/>
      <w:r w:rsidRPr="00C566B7">
        <w:rPr>
          <w:rFonts w:ascii="Arial" w:eastAsia="Times New Roman" w:hAnsi="Arial" w:cs="Arial"/>
          <w:b/>
          <w:bCs/>
          <w:color w:val="333333"/>
          <w:sz w:val="21"/>
          <w:szCs w:val="21"/>
        </w:rPr>
        <w:t>Član 166e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Nadzor nad radom Agencije vrši ministarstvo nadležno za poslove prostornog planiranja i urbanizma.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Agencija, najmanje dva puta godišnje, podnosi Vladi izveštaj o radu, preko ministarstva nadležnog za poslove prostornog planiranja i urbanizma.</w:t>
      </w:r>
    </w:p>
    <w:p w:rsidR="00C566B7" w:rsidRPr="00C566B7" w:rsidRDefault="00C566B7" w:rsidP="00C566B7">
      <w:pPr>
        <w:shd w:val="clear" w:color="auto" w:fill="FFFFFF"/>
        <w:spacing w:after="0" w:line="240" w:lineRule="auto"/>
        <w:jc w:val="center"/>
        <w:rPr>
          <w:rFonts w:ascii="Arial" w:eastAsia="Times New Roman" w:hAnsi="Arial" w:cs="Arial"/>
          <w:color w:val="333333"/>
          <w:sz w:val="27"/>
          <w:szCs w:val="27"/>
        </w:rPr>
      </w:pPr>
      <w:bookmarkStart w:id="325" w:name="str_124"/>
      <w:bookmarkEnd w:id="325"/>
      <w:r w:rsidRPr="00C566B7">
        <w:rPr>
          <w:rFonts w:ascii="Arial" w:eastAsia="Times New Roman" w:hAnsi="Arial" w:cs="Arial"/>
          <w:color w:val="333333"/>
          <w:sz w:val="27"/>
          <w:szCs w:val="27"/>
        </w:rPr>
        <w:t>XI UKLANJANJE OBJEKATA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26" w:name="clan_167"/>
      <w:bookmarkEnd w:id="326"/>
      <w:r w:rsidRPr="00C566B7">
        <w:rPr>
          <w:rFonts w:ascii="Arial" w:eastAsia="Times New Roman" w:hAnsi="Arial" w:cs="Arial"/>
          <w:b/>
          <w:bCs/>
          <w:color w:val="333333"/>
          <w:sz w:val="21"/>
          <w:szCs w:val="21"/>
        </w:rPr>
        <w:t>Član 167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jedinice lokalne samouprave nadležan za poslove građevinarstva odobriće rešenjem, po službenoj dužnosti ili na zahtev zainteresovanog lica, uklanjanje objekta, odnosno njegovog dela, za koji utvrdi da je usled dotrajalosti ili većih oštećenja ugrožena njegova stabilnost i da predstavlja neposrednu opasnost za život i zdravlje ljudi, za susedne objekte i za bezbednost saobraćaja.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 donošenja rešenja iz stava 1. ovog člana, nadležni građevinski inspektor donosi rešenje o zabrani korišćenja, odnosno upotrebe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da su radovi započeti, a gradilište zatvoreno i predstavlja neposrednu opasnost za život i zdravlje ljudi, susedne objekte i za bezbednost saobraćaja, nadležni građevinski inspektor donosi rešenje o uklanjanju objekta u izgradnji.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iz stava 1. ovog člana može se izvršiti ako su prethodno rešena pitanja smeštaja korisnika objekta, osim u slučaju kada se uklanjanje objekta odobrava na zahtev vlasnika koji taj objekat koristi. Kao rešeno pitanje smeštaja korisnika objekta smatra se obezbeđivanje nužnog smeštaja, koji obezbeđuje jedinica lokalne samouprave na čijoj teritoriji se nalazi predmetni objekat.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građevinski inspektor, odnosno lice po čijem zahtevu se vodi postupak, dužno je da izvrši prijavu uklanjanja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Žalba na rešenje o uklanjanju objekta ili dela objekta iz st. 1. i 3. ovog člana ne zadržava izvršenje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je za potrebe izvođenja radova na izgradnji linijske infrastrukture od posebnog značaja za Republiku Srbiju potrebno sprovesti uklanjanje objekta izgrađenog suprotno zakonu, kao dokaz o odgovarajućem pravu smatra se: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izjava overena u skladu sa zakonom kojim se uređuje overa potpisa, kojom se stranka legitimisana u postupku ozakonjenja neopozivo izjašnjava da nije zainteresovana za ozakonjenje objekta izgrađenog suprotno zakonu, kao i da ovlašćuje investitora da bespravno izgrađeni objekat može ukloniti, kao i da na osnovu navedene izjave u njeno ime i za njen račun može obustaviti postupak ozakonjenja kod nadležnog organa, u skladu sa zakonom kojim se uređuje upravni postupak;</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saglasnost vlasnika zemljišta na kome se nalazi objekat izgrađen suprotno zakonu, ako objekat nije evidentiran i popisan od strane građevinskog inspektora;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saglasnost upravljača infrastrukture/vršioca komunalne delatnosti, ako objekat izgrađen suprotno zakonu predstavlja linijski infrastrukturni objekat, odnosno objekat komunalne infrastrukture.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27" w:name="clan_168"/>
      <w:bookmarkEnd w:id="327"/>
      <w:r w:rsidRPr="00C566B7">
        <w:rPr>
          <w:rFonts w:ascii="Arial" w:eastAsia="Times New Roman" w:hAnsi="Arial" w:cs="Arial"/>
          <w:b/>
          <w:bCs/>
          <w:color w:val="333333"/>
          <w:sz w:val="21"/>
          <w:szCs w:val="21"/>
        </w:rPr>
        <w:t>Član 168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Uklanjanju objekta, odnosno njegovog dela, osim u slučaju izvršenja inspekcijskog rešenja, može se pristupiti samo na osnovu dozvole o uklanjanju objekta, odnosno njegovog dela.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Uz zahtev za izdavanje dozvole o uklanjanju objekta, odnosno njegovog dela podnosi se: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projekat rušenja sa tehničkom kontrolom;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dokaz o svojini na objektu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uslovi, ako se radi o objektu čijim rušenjem bi bio ugrožen javni interes (zaštita postojeće komunalne i druge infrastrukture, zaštita kulturnog dobra, zaštita životne sredine i sl.).</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Dozvola o uklanjanju objekta, odnosno njegovog dela izdaje se rešenjem u roku od 8 dana od dana dostavljanja uredne dokumentacije.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rešenje iz stava 3. ovog člana može se izjaviti žalba u roku od 15 dana od dana dostavljanja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rešenje iz stava 3. ovog člana, kada je donosilac rešenja ministarstvo nadležno za poslove građevinarstva, odnosno nadležni organ autonomne pokrajine, ne može se izjaviti žalba, ali se tužbom može pokrenuti upravni spor, u roku od 30 dana od dana dostavljanja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iz stava 3. ovog člana, odnosno građevinsku dozvolu koja sadrži podatke o objektu koji se uklanja, nadležni organ dostavlja i ministarstvu nadležnom za poslove životne sredine.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28" w:name="clan_169"/>
      <w:bookmarkEnd w:id="328"/>
      <w:r w:rsidRPr="00C566B7">
        <w:rPr>
          <w:rFonts w:ascii="Arial" w:eastAsia="Times New Roman" w:hAnsi="Arial" w:cs="Arial"/>
          <w:b/>
          <w:bCs/>
          <w:color w:val="333333"/>
          <w:sz w:val="21"/>
          <w:szCs w:val="21"/>
        </w:rPr>
        <w:t>Član 169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nadležni organ jedinice lokalne samouprave utvrdi da se neposredna opasnost za život i zdravlje ljudi, susedne objekte i za bezbednost saobraćaja može otkloniti i rekonstrukcijom objekta, odnosno njegovog dela, o tome obaveštava vlasnika objekta, radi preduzimanja potrebnih mera u skladu sa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Rešenjem kojim se odobrava rekonstrukcija objekta u smislu stava 1. ovog člana utvrđuje se rok u kome se radovi na rekonstrukciji moraju završiti.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se rekonstrukcija objekta ne završi u utvrđenom roku nadležni organ će naložiti, odnosno odobriće rešenjem, po službenoj dužnosti ili na zahtev zainteresovanog lica, uklanjanje objekta, odnosno njegovog dela.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29" w:name="clan_170"/>
      <w:bookmarkEnd w:id="329"/>
      <w:r w:rsidRPr="00C566B7">
        <w:rPr>
          <w:rFonts w:ascii="Arial" w:eastAsia="Times New Roman" w:hAnsi="Arial" w:cs="Arial"/>
          <w:b/>
          <w:bCs/>
          <w:color w:val="333333"/>
          <w:sz w:val="21"/>
          <w:szCs w:val="21"/>
        </w:rPr>
        <w:t>Član 170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Uklanjanje objekta, odnosno njegovog dela može da vrši privredno društvo, odnosno drugo pravno lice ili preduzetnik, koji su upisani u odgovarajući registar za građenje objekata, odnosno za izvođenje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Uklanjanjem objekta iz stava 1. ovog člana rukovodi odgovorni izvođač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izvršenom uklanjanju objekta, odnosno njegovog dela, mora se izvršiti uređenje zemljišta i odvoz građevinskog otpada, u skladu sa posebnim propisima.</w:t>
      </w:r>
    </w:p>
    <w:p w:rsid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330" w:name="str_125"/>
      <w:bookmarkEnd w:id="330"/>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r w:rsidRPr="00C566B7">
        <w:rPr>
          <w:rFonts w:ascii="Arial" w:eastAsia="Times New Roman" w:hAnsi="Arial" w:cs="Arial"/>
          <w:b/>
          <w:bCs/>
          <w:i/>
          <w:iCs/>
          <w:color w:val="333333"/>
          <w:sz w:val="21"/>
          <w:szCs w:val="21"/>
        </w:rPr>
        <w:lastRenderedPageBreak/>
        <w:t>1. Izvršenje rešenja o uklanjanju objekta, odnosno njegovog dela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31" w:name="clan_171"/>
      <w:bookmarkEnd w:id="331"/>
      <w:r w:rsidRPr="00C566B7">
        <w:rPr>
          <w:rFonts w:ascii="Arial" w:eastAsia="Times New Roman" w:hAnsi="Arial" w:cs="Arial"/>
          <w:b/>
          <w:bCs/>
          <w:color w:val="333333"/>
          <w:sz w:val="21"/>
          <w:szCs w:val="21"/>
        </w:rPr>
        <w:t>Član 171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 izvršnosti rešenja o uklanjanju objekta, odnosno njegovog dela, kao i rešenja o vraćanju objekta u prvobitno stanje, koja se donose na osnovu ovog zakona, stara se republički, pokrajinski, odnosno organ jedinice lokalne samouprave nadležan za poslove građevinske inspekcije.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nadležan za poslove građevinske inspekcije, vodi registar donetih rešenja o uklanjanju objekta, odnosno njegovog dela i bez odlaganja u taj registar upisuje koliko rešenja je izvršno, odnosno koliko rešenja je izvršeno.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iz stava 2. ovog člana dužan je da ažuriranje izmene registra vrši na svakih sedam dana.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Troškovi izvršenja inspekcijskog rešenja padaju na teret izvršenika.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izvršenik sam ne sprovede izvršenje rešenja o uklanjanju objekta, odnosno njegovog dela, rešenje će se izvršiti preko privrednog društva, odnosno drugog pravnog lica ili preduzetnika, u skladu sa ovim zakonom, na teret izvršenika.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Troškovi izvršenja inspekcijskog rešenja padaju na teret budžeta nadležnog organa, do naplate od izvršenika.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Ukoliko nadležni organ nema potrebna sredstva za izvršenje inspekcijskog rešenja, zainteresovana strana može obezbediti troškove izvršenja do naplate od strane izvršnog dužnika.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zahtev organa nadležnog za poslove građevinske inspekcije mesna nadležna organizaciona jedinica policije će, u skladu sa zakonom, pružiti policijsku pomoć radi omogućavanja izvršenja rešenja o uklanjanju objekta, odnosno njegovog dela.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Građevinski inspektor po izvršenom uklanjanju objekta, odnosno njegovog dela sačinjava zapisnik o uklanjanju objekta, odnosno njegovog dela, koji se dostavlja i organu nadležnom za poslove katastra nepokretnosti.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Rušenje, odnosno uklanjanje objekta u skladu sa odredbama ovog zakona može da vrši i privredno društvo, odnosno drugo pravno lice koje ispunjava uslove propisane članom 150. ovog zakona, čiji je osnivač Republika Srbija, autonomna pokrajina, odnosno jedinica lokalne samouprave.</w:t>
      </w:r>
    </w:p>
    <w:p w:rsidR="00C566B7" w:rsidRPr="00C566B7" w:rsidRDefault="00C566B7" w:rsidP="00C566B7">
      <w:pPr>
        <w:shd w:val="clear" w:color="auto" w:fill="FFFFFF"/>
        <w:spacing w:after="0" w:line="240" w:lineRule="auto"/>
        <w:jc w:val="center"/>
        <w:rPr>
          <w:rFonts w:ascii="Arial" w:eastAsia="Times New Roman" w:hAnsi="Arial" w:cs="Arial"/>
          <w:color w:val="333333"/>
          <w:sz w:val="27"/>
          <w:szCs w:val="27"/>
        </w:rPr>
      </w:pPr>
      <w:bookmarkStart w:id="332" w:name="str_126"/>
      <w:bookmarkEnd w:id="332"/>
      <w:r w:rsidRPr="00C566B7">
        <w:rPr>
          <w:rFonts w:ascii="Arial" w:eastAsia="Times New Roman" w:hAnsi="Arial" w:cs="Arial"/>
          <w:color w:val="333333"/>
          <w:sz w:val="27"/>
          <w:szCs w:val="27"/>
        </w:rPr>
        <w:t>XII NADZOR</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333" w:name="str_127"/>
      <w:bookmarkEnd w:id="333"/>
      <w:r w:rsidRPr="00C566B7">
        <w:rPr>
          <w:rFonts w:ascii="Arial" w:eastAsia="Times New Roman" w:hAnsi="Arial" w:cs="Arial"/>
          <w:b/>
          <w:bCs/>
          <w:i/>
          <w:iCs/>
          <w:color w:val="333333"/>
          <w:sz w:val="21"/>
          <w:szCs w:val="21"/>
        </w:rPr>
        <w:t>1. Inspekcijski nadzor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34" w:name="clan_172***"/>
      <w:bookmarkEnd w:id="334"/>
      <w:r w:rsidRPr="00C566B7">
        <w:rPr>
          <w:rFonts w:ascii="Arial" w:eastAsia="Times New Roman" w:hAnsi="Arial" w:cs="Arial"/>
          <w:b/>
          <w:bCs/>
          <w:color w:val="333333"/>
          <w:sz w:val="21"/>
          <w:szCs w:val="21"/>
        </w:rPr>
        <w:t>Član 172***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Nadzor nad izvršavanjem odredaba ovog zakona i propisa donetih na osnovu ovog zakona, vrši ministarstvo nadležno za poslove urbanizma i građevinarstva.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Inspekcijski nadzor vrši nadležno ministarstvo preko inspektora u okviru delokruga utvrđenog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Autonomnoj pokrajini poverava se vršenje inspekcijskog nadzora u oblasti prostornog planiranja i urbanizma na teritoriji autonomne pokrajine i nad izgradnjom objekata za koje izdaje građevinsku dozvolu na osnovu ovog zakona, kao i nadzor nad radom gradskih i opštinskih građevinskih inspektora na teritoriji autonomne pokrajine.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Opštini, gradu i gradu Beogradu, poverava se vršenje inspekcijskog nadzora nad izgradnjom objekata za koje izdaju građevinsku dozvolu na osnovu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Kada organ iz stava 4. ovog člana ne reši po prijavi zainteresovanog lica ili u postupku inspekcijskog nadzora koji vodi po službenoj dužnosti u zakonom propisanom roku, nadležni republički inspektor će, po zahtevu stranke, odnosno po službenoj dužnosti, preuzeti nadležnost za vršenje inspekcijskog nadzora, na celoj teritoriji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jedinice lokalne samouprave od koga je nadležni republički inspektor preuzeo nadležnost za vršenje inspekcijskog nadzora, dužan je da odmah, a najkasnije u roku od pet radnih dana od prijema zahteva za ustupanje spisa, republičkom inspektoru dostavi sve spise predmeta.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Gradu Beogradu poverava se vršenje inspekcijskog nadzora u oblasti prostornog planiranja i urbanizma na teritoriji gradskih opština: Barajevo, Grocka, Lazarevac, Mladenovac, Obrenovac, Sopot i Surčin, za izgradnju i rekonstrukciju objekata do 5.000 m</w:t>
      </w:r>
      <w:r w:rsidRPr="00C566B7">
        <w:rPr>
          <w:rFonts w:ascii="Arial" w:eastAsia="Times New Roman" w:hAnsi="Arial" w:cs="Arial"/>
          <w:color w:val="333333"/>
          <w:sz w:val="15"/>
          <w:szCs w:val="15"/>
          <w:vertAlign w:val="superscript"/>
        </w:rPr>
        <w:t>2</w:t>
      </w:r>
      <w:r w:rsidRPr="00C566B7">
        <w:rPr>
          <w:rFonts w:ascii="Arial" w:eastAsia="Times New Roman" w:hAnsi="Arial" w:cs="Arial"/>
          <w:color w:val="333333"/>
          <w:sz w:val="19"/>
          <w:szCs w:val="19"/>
        </w:rPr>
        <w:t> bruto razvijene građevinske površine, a u ostalim gradskim opštinama do 1.500 m</w:t>
      </w:r>
      <w:r w:rsidRPr="00C566B7">
        <w:rPr>
          <w:rFonts w:ascii="Arial" w:eastAsia="Times New Roman" w:hAnsi="Arial" w:cs="Arial"/>
          <w:color w:val="333333"/>
          <w:sz w:val="15"/>
          <w:szCs w:val="15"/>
          <w:vertAlign w:val="superscript"/>
        </w:rPr>
        <w:t>2</w:t>
      </w:r>
      <w:r w:rsidRPr="00C566B7">
        <w:rPr>
          <w:rFonts w:ascii="Arial" w:eastAsia="Times New Roman" w:hAnsi="Arial" w:cs="Arial"/>
          <w:color w:val="333333"/>
          <w:sz w:val="19"/>
          <w:szCs w:val="19"/>
        </w:rPr>
        <w:t> bruto razvijene građevinske površine.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Poslove urbanističkog inspektora može da obavlja diplomirani inženjer arhitekture - master, odnosno diplomirani inženjer arhitekture ili diplomirani građevinski inženjer - master, odnosno diplomirani građevinski inženjer, kao i diplomirani prostorni planer - master, koji ima najmanje tri godine radnog iskustva u struci i položen stručni ispit i koji ispunjava i druge uslove propisane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Poslove građevinskog inspektora može da obavlja lice sa stečenim visokim obrazovanjem odgovarajuće struke odnosno smera na studijama drugog stepena građevinarstva (master akademskih studija, master strukovnih studija, specijalističke akademske studije, specijalističke strukovne studije), odnosno diplomirani inženjer građevinarstva ili lice sa stečenim visokim obrazovanjem odgovarajuće struke, odnosno smera na studijama drugog stepena arhitekture (master akademskih studija, master strukovnih studija, specijalističke akademske studije, specijalističke strukovne studije), odnosno diplomirani inženjer arhitekture, koji ima najmanje tri godine radnog iskustva u struci i položen stručni ispit i koji ispunjava i druge uslove propisane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Poslove inspekcijskog nadzora koji su ovim zakonom povereni opštini može da obavlja i lice koje ima visoko obrazovanje na studijama prvog stepena građevinske ili arhitektonske struke, odnosno lice koje ima višu školsku spremu arhitektonske ili građevinske struke, najmanje tri godine radnog iskustva u struci, položen stručni ispit i koje ispunjava i druge uslove propisane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postupku inspekcijskog nadzora prilikom dostavljanja rešenja, obveznik dostave je i vlasnik parcele, koji je ujedno i stranka u postupku.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Prilikom izvršenja rešenja građevinskog inspektora, nadležna organizaciona jedinica policije dužna je da pruži postupajućem inspektoru službenu asistenciju bez dostavljanja dokaza da je prethodno pokušano izvršenje rešenja bez pružanja policijske pomoći.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Građevinskom i urbanističkom inspektoru se dodeljuje pun pristup kroz informacioni sistem kroz koji se sprovodi objedinjena procedura svim predmetima objedinjene procedure koji se sprovode na teritoriji za koju je nadležan.</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335" w:name="str_128"/>
      <w:bookmarkEnd w:id="335"/>
      <w:r w:rsidRPr="00C566B7">
        <w:rPr>
          <w:rFonts w:ascii="Arial" w:eastAsia="Times New Roman" w:hAnsi="Arial" w:cs="Arial"/>
          <w:b/>
          <w:bCs/>
          <w:i/>
          <w:iCs/>
          <w:color w:val="333333"/>
          <w:sz w:val="21"/>
          <w:szCs w:val="21"/>
        </w:rPr>
        <w:t>2. Prava i dužnosti urbanističkog inspektora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36" w:name="clan_173"/>
      <w:bookmarkEnd w:id="336"/>
      <w:r w:rsidRPr="00C566B7">
        <w:rPr>
          <w:rFonts w:ascii="Arial" w:eastAsia="Times New Roman" w:hAnsi="Arial" w:cs="Arial"/>
          <w:b/>
          <w:bCs/>
          <w:color w:val="333333"/>
          <w:sz w:val="21"/>
          <w:szCs w:val="21"/>
        </w:rPr>
        <w:t>Član 173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Urbanistički inspektor, u vršenju inspekcijskog nadzora, ima pravo i dužnost da proverava da 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privredno društvo, odnosno drugo pravno lice ili preduzetnik koje izrađuje prostorne i urbanističke planove ili obavlja druge poslove određene ovim zakonom ispunjava propisane uslove;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je planski dokument izrađen i donet u skladu sa zakonom i propisom donetim na osnovu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2a) je projekat preparcelacije i parcelacije izrađen u skladu sa planskim dokumentom, u roku od 30 dana od dana izdavanja potvrde nadležnog organa;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su lokacijski uslovi i urbanistički projekat izdati u skladu planskim dokumentom, zakonom i podzakonskim aktima donetim na osnovu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se promene stanja u prostoru vrše u skladu s ovim zakonom i propisima donetim na osnovu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je privredno društvo, odnosno drugo pravno lice, odnosno javno preduzeće ili druga organizacija koje utvrđuje uslove za izgradnju objekata i uređenje prostora, kao i tehničke podatke za priključak na infrastrukturu, dostavilo potrebne podatke i uslove za izradu planskog dokumenta, odnosno lokacijske uslove i objavilo separat o tehničkim uslovima za izgradnju objekata, u propisanim rokovima.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Privredno društvo, odnosno drugo pravno lice koje izrađuje prostorne i urbanističke planove ili obavlja druge poslove određene ovim zakonom, privredno društvo, odnosno drugo pravno ili fizičko lice koje vrši promene u prostoru, kao i nadležna opštinska, odnosno gradska, odnosno uprava grada Beograda, dužni su da urbanističkom inspektoru omoguće potpun i nesmetan uvid u raspoloživu dokumentaciju.</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337" w:name="str_129"/>
      <w:bookmarkEnd w:id="337"/>
      <w:r w:rsidRPr="00C566B7">
        <w:rPr>
          <w:rFonts w:ascii="Arial" w:eastAsia="Times New Roman" w:hAnsi="Arial" w:cs="Arial"/>
          <w:b/>
          <w:bCs/>
          <w:i/>
          <w:iCs/>
          <w:color w:val="333333"/>
          <w:sz w:val="21"/>
          <w:szCs w:val="21"/>
        </w:rPr>
        <w:t>3. Ovlašćenja urbanističkog inspektora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38" w:name="clan_174"/>
      <w:bookmarkEnd w:id="338"/>
      <w:r w:rsidRPr="00C566B7">
        <w:rPr>
          <w:rFonts w:ascii="Arial" w:eastAsia="Times New Roman" w:hAnsi="Arial" w:cs="Arial"/>
          <w:b/>
          <w:bCs/>
          <w:color w:val="333333"/>
          <w:sz w:val="21"/>
          <w:szCs w:val="21"/>
        </w:rPr>
        <w:t>Član 174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vršenju inspekcijskog nadzora urbanistički inspektor je ovlašćen da preduzima sledeće mere: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da zabrani rešenjem dalju izradu planskog dokumenta, ako utvrdi da privredno društvo, odnosno drugo pravno lice koje izrađuje planski dokument ne ispunjava uslove propisane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2) da podnese prigovor nadležnom organu na izdate lokacijske uslove, odnosno urbanistički projekat, odnosno projekat parcelacije i preparcelacije, u roku koji ne može biti duži od 30 dana od dana izdavanja lokacijskih uslova, odnosno potvrđivanja urbanističkog projekta, odnosno projekta parcelacije i preparcelacije ako utvrdi da ti akti nisu u skladu sa zakonom, odnosno planskim dokumentom i o tome obavesti investitora;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2a) da u slučaju da nadležni organ ne postupi po prigovoru u roku od 30 dana od dana podnošenja, rešenjem naloži izdavanje novih lokacijskih uslova koji će biti usaglašeni sa nalogom inspektora iz prigovora i o tome obavesti organ nadležan za izdavanje građevinske dozvole;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tač. 3) - 5) </w:t>
      </w:r>
      <w:r w:rsidRPr="00C566B7">
        <w:rPr>
          <w:rFonts w:ascii="Arial" w:eastAsia="Times New Roman" w:hAnsi="Arial" w:cs="Arial"/>
          <w:i/>
          <w:iCs/>
          <w:color w:val="333333"/>
          <w:sz w:val="19"/>
          <w:szCs w:val="19"/>
        </w:rPr>
        <w:t>(brisane)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da obavesti organ nadležan za donošenje planskog dokumenta ili dela planskog dokumenta i da predloži ministru nadležnom za poslove prostornog planiranja i urbanizma pokretanje postupka za ocenu zakonitosti planskog dokumenta ili dela planskog dokumenta, ako utvrdi da planski dokument ili određeni deo planskog dokumenta nije donet u skladu sa zakonom ili da postupak po kojem je donet nije sproveden na način propisan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da bez odlaganja obavesti ministra nadležnog za poslove prostornog planiranja i urbanizma, ako utvrdi da organ nadležan za donošenje planskog dokumenta nije u propisanom roku doneo planski dokument;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da preduzme mere protiv privrednog društva ili drugog pravnog lica, ako u propisanom roku ne objave separat, odnosno ne dostave potrebne podatke neophodne za priključak na tehničku i drugu infrastrukturu;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 da preduzima i druge mere, u skladu sa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Privredno društvo, drugo pravno lice ili preduzetnik kojima su u postupku inspekcijskog nadzora iz stava 1. ovog člana naložene mere, dužni su da postupe po nalogu i u roku iz naloga urbanističkog inspektora.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iz stava 1. tačka 1. ovog člana, privredno društvo, odnosno drugo pravno lice ili preduzetnik može da nastavi sa izradom planskog dokumenta kad otkloni utvrđene nepravilnosti i o tome pismeno obavesti inspektora koji je doneo rešenje o zabrani izrade tog planskog dokumenta, a inspektor utvrdi da su nepravilnosti otklonjene.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 urbanistički inspektor utvrdi da je planski dokument ili deo planskog dokumenta donet suprotno odredbama ovog zakona, predložiće ministru nadležnom za poslove prostornog planiranja i urbanizma da donese rešenje o zabrani primene planskog dokumenta do njegovog usklađivanja sa zakonom i o tome obavestiti organ nadležan za njegovo donošenje.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prostornog planiranja i urbanizma doneće rešenje iz stava 3. ovog člana u roku od 15 dana od dana podnošenja predloga urbanističkog inspektora.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339" w:name="str_130"/>
      <w:bookmarkEnd w:id="339"/>
      <w:r w:rsidRPr="00C566B7">
        <w:rPr>
          <w:rFonts w:ascii="Arial" w:eastAsia="Times New Roman" w:hAnsi="Arial" w:cs="Arial"/>
          <w:b/>
          <w:bCs/>
          <w:i/>
          <w:iCs/>
          <w:color w:val="333333"/>
          <w:sz w:val="21"/>
          <w:szCs w:val="21"/>
        </w:rPr>
        <w:t>4. Prava i dužnosti građevinskog inspektora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40" w:name="clan_175"/>
      <w:bookmarkEnd w:id="340"/>
      <w:r w:rsidRPr="00C566B7">
        <w:rPr>
          <w:rFonts w:ascii="Arial" w:eastAsia="Times New Roman" w:hAnsi="Arial" w:cs="Arial"/>
          <w:b/>
          <w:bCs/>
          <w:color w:val="333333"/>
          <w:sz w:val="21"/>
          <w:szCs w:val="21"/>
        </w:rPr>
        <w:t>Član 175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Građevinski inspektor u vršenju inspekcijskog nadzora ima pravo i dužnost da proverava da 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privredno društvo, odnosno drugo pravno lice ili preduzetnik koje gradi objekat, odnosno lice koje vrši stručni nadzor, odnosno lica koja obavljaju pojedine poslove na građenju objekata, ispunjavaju propisane uslove;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je za objekat koji se gradi, odnosno za izvođenje radova izdata građevinska dozvola i potvrđena prijava o početku građenja, odnosno izdato rešenje iz člana 145. ovog zakona i da, ako to nije slučaj, protiv izvođača radova, odnosno investitora, odnosno vlasnika katastarske parcele na kojoj se izvode radovi, osim u slučaju uzurpacije katastarske parcele, podnese nadležnom organu krivičnu prijavu zbog izvršenja krivičnog dela gradnje bez građevinske dozvole;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je investitor zaključio ugovor o građenju,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se objekat gradi prema izdatoj građevinskoj dozvoli i projektu za izvođenje, odnosno tehničkoj dokumentaciji na osnovu koje je izdato rešenje iz člana 145.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4a) </w:t>
      </w:r>
      <w:r w:rsidRPr="00C566B7">
        <w:rPr>
          <w:rFonts w:ascii="Arial" w:eastAsia="Times New Roman" w:hAnsi="Arial" w:cs="Arial"/>
          <w:i/>
          <w:iCs/>
          <w:color w:val="333333"/>
          <w:sz w:val="19"/>
          <w:szCs w:val="19"/>
        </w:rPr>
        <w:t>(brisana)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je gradilište obeleženo na propisan način;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izvršeni radovi, odnosno materijal, oprema i instalacije koji se ugrađuju odgovaraju zakonu i propisanim standardima, tehničkim normativima i normama kvaliteta;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je izvođač radova preduzeo mere za bezbednost objekta, susednih objekata, saobraćaja, okoline i zaštitu životne sredine;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8) na objektu koji se gradi ili je izgrađen postoje nedostaci koji ugrožavaju bezbednost njegovog korišćenja i okoline;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8a) je izvođač radova prijavio završetak izgradnje temelja i objekta u konstruktivnom smislu i da li je te radove izveo u skladu sa izdatim odobrenjem za izvođenje radova, odnosno građevinskom dozvolom;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 izvođač radova vodi građevinski dnevnik, građevinsku knjigu i obezbeđuje knjigu inspekcije u elektronskom obliku, na propisani način;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10) se u toku građenja i korišćenja objekta vrše propisana osmatranja i održavanja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11) je tehnički pregled izvršen u skladu sa zakonom i propisima donetim na osnovu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12) je za objekat koji se koristi izdata upotrebna dozvola;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13) se objekat koristi za namenu za koju je izdata građevinska, odnosno upotrebna dozvola;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14) obavlja i druge poslove utvrđene zakonom ili propisom donetim na osnovu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Građevinski inspektor je ovlašćen da vrši nadzor nad korišćenjem objekata i da preduzima mere ako utvrdi da se korišćenjem objekta dovode u opasnost život i zdravlje ljudi, bezbednost okoline, ugrožava životna sredina, umanjuju ili uništavaju spomenička svojstva nepokretnih kulturnih dobara i ako se nenamenskim korišćenjem utiče na stabilnost i sigurnost objekta, čime se vrši uzurpacija i/ili degradacija prostora.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vršenju inspekcijskog nadzora građevinski inspektor je dužan da obavezno izvrši dva inspekcijska nadzora i to prilikom dobijanja obaveštenja od nadležnog organa o prijavi temelja i po završetku objekta u konstruktivnom smislu.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vršenju inspekcijskog nadzora, građevinski inspektor je ovlašćen da uđe na gradilište i objekte u izgradnji, da traži isprave u cilju identifikacije lica, da uzima izjave od odgovornih lica, fotografiše ili sačini video snimak gradilišta ili objekta, kao i da preduzima druge radnje vezane za inspekcijski nadzor, u cilju utvrđivanja činjeničnog stanja.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vršenju inspekcijskog nadzora građevinski inspektor je ovlašćen da uđe bez odluke suda i bez prethodne najave na gradilište i u posebni fizički deo zgrade u kojem se izvode radovi za koje je po ovom zakonu predviđen inspekcijski nadzor, kada postoje razlozi za neodložno postupanje ili opravdana bojazan da bi obaveštenje umanjilo ostvarenje cilja inspekcijskog nadzora ili kada to nalaže zaštita javnog interesa, odnosno otklanjanje opasnosti po život ili zdravlje ljudi, imovinu, prava i interese zaposlenih i drugih radno angažovanih lica, privredu, životnu sredinu, biljni ili životinjski svet, komunalni red ili bezbednost, kao i kada postoji osnovana sumnja da se izvođenjem radova vrši krivično delo bespravne gradnje, s tim što se razlozi za izostavljanje obaveštenja navode u nalogu za inspekcijski nadzor.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Građevinski inspektor je dužan da pruža stručnu pomoć u vršenju poverenih poslova u oblasti inspekcijskog nadzora i da daje stručna objašnjenja, da preduzima preventivne mere, uključujući da obaveštava subjekta inspekcijskog nadzora u vezi sa obavezama iz propisa, ukazuje subjektu inspekcijskog nadzora na moguće zabranjene, odnosno štetne posledice njegovog ponašanja, opomene subjekta inspekcijskog nadzora na potrebu otklanjanja uzroka nezakonitosti koje mogu nastati u budućnosti, kao i da neposredno učestvuje u vršenju inspekcijskog nadzora kad je to neophodno.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Naknadno pribavljena građevinska dozvola i potvrda prijave o početku građenja, odnosno pribavljeno rešenje iz člana 145. ovog zakona, ne oslobađa krivične odgovornosti, odnosno odgovornosti za privredni prestup i/ili prekršaj lica iz stava 1. tačka 2) ovog člana.</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341" w:name="str_131"/>
      <w:bookmarkEnd w:id="341"/>
      <w:r w:rsidRPr="00C566B7">
        <w:rPr>
          <w:rFonts w:ascii="Arial" w:eastAsia="Times New Roman" w:hAnsi="Arial" w:cs="Arial"/>
          <w:b/>
          <w:bCs/>
          <w:i/>
          <w:iCs/>
          <w:color w:val="333333"/>
          <w:sz w:val="21"/>
          <w:szCs w:val="21"/>
        </w:rPr>
        <w:t>5. Ovlašćenja građevinskog inspektora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42" w:name="clan_176"/>
      <w:bookmarkEnd w:id="342"/>
      <w:r w:rsidRPr="00C566B7">
        <w:rPr>
          <w:rFonts w:ascii="Arial" w:eastAsia="Times New Roman" w:hAnsi="Arial" w:cs="Arial"/>
          <w:b/>
          <w:bCs/>
          <w:color w:val="333333"/>
          <w:sz w:val="21"/>
          <w:szCs w:val="21"/>
        </w:rPr>
        <w:t>Član 176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vršenju inspekcijskog nadzora građevinski inspektor je ovlašćen 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naredi rešenjem obustavu radova i uklanjanje objekta ili njegovog dela, ako se objekat gradi ili je njegovo građenje završeno bez građevinske dozvole, odnosno ako se objekat gradi suprotno građevinskoj dozvoli i potvrdi o prijavi radova, odnosno rešenju o odobrenju za izvođenje radova iz člana 145.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1a) </w:t>
      </w:r>
      <w:r w:rsidRPr="00C566B7">
        <w:rPr>
          <w:rFonts w:ascii="Arial" w:eastAsia="Times New Roman" w:hAnsi="Arial" w:cs="Arial"/>
          <w:i/>
          <w:iCs/>
          <w:color w:val="333333"/>
          <w:sz w:val="19"/>
          <w:szCs w:val="19"/>
        </w:rPr>
        <w:t>(brisana)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naloži rešenjem obustavu radova i odredi rok koji ne može biti duži od 30 dana od dana urednog uručenja investitoru - za podnošenje zahteva sa urednom dokumentacijom za pribavljanje, odnosno izmenu građevinske dozvole, ako se objekat ne gradi prema izdatoj građevinskoj dozvoli, odnosno projektu za izvođenje, a ako investitor u ostavljenom roku ne pribavi, odnosno ne izmeni građevinsku dozvolu, da naloži rešenjem uklanjanje objekta, odnosno njegovog dela;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3) naloži rešenjem obustavu radova, ako investitor nije zaključio ugovor o građenju, odnosno nije izvršio prijavu radova,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3a) naloži rešenjem obustavu radova, ako izvođač radova nije obavestio nadležni organ o završenim temeljima i završetku objekta u konstruktivnom smislu,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naloži rešenjem obustavu radova i odredi rok koji ne može biti duži od 30 dana za pribavljanje građevinske dozvole, ako utvrdi da je za radove koji se izvode na osnovu rešenja iz člana 145. ovog zakona potrebno pribaviti građevinsku dozvolu, a ako investitor u ostavljenom roku ne pribavi građevinsku dozvolu, da naloži rešenjem uklanjanje objekta, odnosno njegovog dela;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naloži rešenjem obustavu radova i odredi rok koji ne može biti duži od 30 dana za pribavljanje, odnosno izmenu građevinske dozvole, ako izgrađeni temelji nisu usklađeni sa, građevinskom dozvolom i projektom za izvođenje a ako investitor u ostavljenom roku ne pribavi građevinsku dozvolu, da naloži rešenjem uklanjanje izgrađenih temelja i vraćanje terena u prvobitno stanje;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naloži rešenjem uklanjanje objekta, odnosno njegovog dela ako je nastavljeno građenje, odnosno izvođenje radova i posle donošenja rešenja o obustavi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naloži rešenjem uklanjanje privremenog objekta iz člana 147. ovog zakona protekom propisanog roka;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naloži rešenjem investitoru, odnosno vlasniku objekta zabranu daljeg uklanjanja objekta, odnosno njegovog dela, ako se objekat ili njegov deo uklanja bez rešenja o dozvoli uklanjanja objekta, odnosno njegovog dela;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 naloži rešenjem obustavu radova, ako investitor nije rešenjem odredio stručni nadzor,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9a) naloži rešenjem obustavu radova, ako izvođač radova izvodi radove iz člana 133. ovog zakona, a nije upisan u odgovarajući registar za građenje te vrste objekata;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10) naredi sprovođenje drugih mera,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o uklanjanju objekta, odnosno njegovog dela odnosi se i na delove objekta koji nisu opisani u rešenju o rušenju, a nastali su nakon sastavljanja zabeležbe i čine jednu građevinsku celinu.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Kada građevinski inspektor utvrdi da je postupanje lica sa odgovarajućom licencom u suprotnosti sa propisima, odnosno pravilima struke, dužan je da o tome obavesti nadležni organ i organizaciju koja je izdala licencu radi utvrđivanja odgovornosti.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Kada građevinski inspektor utvrdi da izvođač radova, odnosno odgovorni izvođač radova izvodi radove bez izdate građevinske dozvole, odnosno gradi objekat suprotno izdatoj građevinskoj dozvoli i tehničkoj dokumentaciji, na osnovu koje je građevinska dozvola izdata, podnosi krivičnu prijavu i pokreće postupak za oduzimanje licence protiv odgovornog izvođača, odnosno podnosi prijavu za privredni prestup protiv izvođača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Građevinski inspektor podnosi krivičnu prijavu i inicira postupak oduzimanja licence glavnom projektantu, odnosno odgovornom projektantu koji je potpisao tehnički dokument ili je potvrdio taj dokument, ako u postupku nadzora utvrdi da taj dokument nije u skladu sa ovim zakonom i podzakonskim aktima donetim na osnovu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Građevinski inspektor obavezno podnosi krivičnu prijavu i inicira postupak oduzimanja licence odgovornom izvođaču radova, za koga se utvrdi da radove izvodi bez izdate građevinske dozvole i prijave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 i organizacija iz stava 3. ovog člana dužni su da podnosioca obaveštenja obaveste o preduzetim merama u roku od 30 dana od podnošenja obaveštenja, kao i da mu dostave primerak odluke donete u postupku po prijavi, radi informisanja.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registar objedinjene procedure evidentiraju se: obaveštenje iz stava 3. ovog člana, prijava iz stava 4. ovog člana i konačna odluka iz stava 5. ovog člana.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43" w:name="clan_177"/>
      <w:bookmarkEnd w:id="343"/>
      <w:r w:rsidRPr="00C566B7">
        <w:rPr>
          <w:rFonts w:ascii="Arial" w:eastAsia="Times New Roman" w:hAnsi="Arial" w:cs="Arial"/>
          <w:b/>
          <w:bCs/>
          <w:color w:val="333333"/>
          <w:sz w:val="21"/>
          <w:szCs w:val="21"/>
        </w:rPr>
        <w:t>Član 177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 građevinski inspektor u vršenju inspekcijskog nadzora utvrdi 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se u toku građenja ne preduzimaju mere za bezbednost objekta, saobraćaja, okoline i zaštitu životne sredine, narediće rešenjem investitoru, odnosno izvođaču radova mere za otklanjanje uočenih nedostataka, rok njihovog izvršenja, kao i obustavu daljeg izvođenja radova dok se ove mere ne sprovedu, pod pretnjom prinudnog izvršenja na teret investitora, odnosno izvođača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2) izvršeni radovi, odnosno građevinski proizvodi, oprema i postrojenja koji se ugrađuju ne odgovaraju zakonu i propisanim standardima, tehničkim normativima i normama kvaliteta, obustaviće rešenjem dalje izvođenje radova dok se ne otklone utvrđeni nedostaci;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gradilište nije obeleženo na propisan način, naložiće rešenjem obustavu radova i odrediće rok za otklanjanje nedostataka, koji ne može biti duži od tri dana;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iz stava 1. ovog člana može se doneti i usmenim izricanjem na licu mesta, uz obavezu inspektora da pismeni otpravak izradi u roku koji ne može biti duži od pet dana. Rok za izvršenje i rok za žalbu počinju da teku od dana donošenja usmenog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Pismeni otpravak rešenja iz stava 1. tačka 1) dostavlja se pribijanjem na objekat koji se gradi.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44" w:name="clan_178"/>
      <w:bookmarkEnd w:id="344"/>
      <w:r w:rsidRPr="00C566B7">
        <w:rPr>
          <w:rFonts w:ascii="Arial" w:eastAsia="Times New Roman" w:hAnsi="Arial" w:cs="Arial"/>
          <w:b/>
          <w:bCs/>
          <w:color w:val="333333"/>
          <w:sz w:val="21"/>
          <w:szCs w:val="21"/>
        </w:rPr>
        <w:t>Član 178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građevinski inspektor u vršenju inspekcijskog nadzora utvrdi 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privredno društvo, odnosno drugo pravno lice ili preduzetnik, odnosno lice kome je povereno vršenje stručnog nadzora nad građenjem objekta, odnosno izvođenjem radova ne ispunjava propisane uslove, zabraniće rešenjem dalje izvođenje radova do ispunjenja uslova;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na objektu koji se gradi ili koji je izgrađen postoje nedostaci koji predstavljaju neposrednu opasnost po stabilnost, odnosno bezbednost objekta i njegove okoline i život i zdravlje ljudi, zabraniće rešenjem korišćenje objekta ili njegovog dela dok se ne otklone utvrđeni nedostaci;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se objekat za koji je izdata građevinska dozvola koristi bez upotrebne dozvole, narediće investitoru pribavljanje upotrebne dozvole u roku koji ne može biti kraći od 30 ni duži od 90 dana, a ako je investitor ne pribavi u utvrđenom roku doneće rešenje o zabrani korišćenja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se objekat za koji je izdata građevinska i upotrebna dozvola koristi za namenu koja nije utvrđena rešenjem kojim je odobreno izvođenje radova, građevinskom odnosno upotrebnom dozvolom, naložiće pribavljanje građevinske dozvole, odnosno rešenja iz člana 145. ovog zakona u roku od 30 dana, a ako investitor ne pribavi građevinsku dozvolu, odnosno rešenje iz člana 145. ovog zakona u ostavljenom roku, doneće rešenje o zabrani korišćenja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se korišćenjem objekta dovodi u opasnost život i zdravlje ljudi, bezbednost susednih objekata, bezbednost okoline ili ugrožava životna sredina, naložiće izvođenje potrebnih radova, odnosno zabraniti korišćenje objekta, odnosno dela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w:t>
      </w:r>
      <w:r w:rsidRPr="00C566B7">
        <w:rPr>
          <w:rFonts w:ascii="Arial" w:eastAsia="Times New Roman" w:hAnsi="Arial" w:cs="Arial"/>
          <w:i/>
          <w:iCs/>
          <w:color w:val="333333"/>
          <w:sz w:val="19"/>
          <w:szCs w:val="19"/>
        </w:rPr>
        <w:t>(brisana)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45" w:name="clan_179"/>
      <w:bookmarkEnd w:id="345"/>
      <w:r w:rsidRPr="00C566B7">
        <w:rPr>
          <w:rFonts w:ascii="Arial" w:eastAsia="Times New Roman" w:hAnsi="Arial" w:cs="Arial"/>
          <w:b/>
          <w:bCs/>
          <w:color w:val="333333"/>
          <w:sz w:val="21"/>
          <w:szCs w:val="21"/>
        </w:rPr>
        <w:t>Član 179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 građevinski inspektor u vršenju inspekcijskog nadzora utvrdi da se u toku građenja, odnosno korišćenja objekta ne vrši propisano osmatranje, odnosno održavanje objekta, narediće rešenjem investitoru i izvođaču radova, odnosno korisniku objekta da uočene nepravilnosti otkloni.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46" w:name="clan_180"/>
      <w:bookmarkEnd w:id="346"/>
      <w:r w:rsidRPr="00C566B7">
        <w:rPr>
          <w:rFonts w:ascii="Arial" w:eastAsia="Times New Roman" w:hAnsi="Arial" w:cs="Arial"/>
          <w:b/>
          <w:bCs/>
          <w:color w:val="333333"/>
          <w:sz w:val="21"/>
          <w:szCs w:val="21"/>
        </w:rPr>
        <w:t>Član 180</w:t>
      </w:r>
    </w:p>
    <w:p w:rsidR="00C566B7" w:rsidRPr="00C566B7" w:rsidRDefault="00C566B7" w:rsidP="00C566B7">
      <w:pPr>
        <w:shd w:val="clear" w:color="auto" w:fill="FFFFFF"/>
        <w:spacing w:after="150" w:line="240" w:lineRule="auto"/>
        <w:jc w:val="center"/>
        <w:rPr>
          <w:rFonts w:ascii="Arial" w:eastAsia="Times New Roman" w:hAnsi="Arial" w:cs="Arial"/>
          <w:color w:val="333333"/>
          <w:sz w:val="19"/>
          <w:szCs w:val="19"/>
        </w:rPr>
      </w:pPr>
      <w:r w:rsidRPr="00C566B7">
        <w:rPr>
          <w:rFonts w:ascii="Arial" w:eastAsia="Times New Roman" w:hAnsi="Arial" w:cs="Arial"/>
          <w:i/>
          <w:iCs/>
          <w:color w:val="333333"/>
          <w:sz w:val="19"/>
          <w:szCs w:val="19"/>
        </w:rPr>
        <w:t>(Brisan)</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47" w:name="clan_181"/>
      <w:bookmarkEnd w:id="347"/>
      <w:r w:rsidRPr="00C566B7">
        <w:rPr>
          <w:rFonts w:ascii="Arial" w:eastAsia="Times New Roman" w:hAnsi="Arial" w:cs="Arial"/>
          <w:b/>
          <w:bCs/>
          <w:color w:val="333333"/>
          <w:sz w:val="21"/>
          <w:szCs w:val="21"/>
        </w:rPr>
        <w:t>Član 181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 građevinski inspektor u vršenju inspekcijskog nadzora utvrdi da se objekat gradi, odnosno izvode pripremni radovi bez ili suprotno lokacijskim uslovima, odnosno građevinskoj dozvoli i tehničkoj dokumentaciji na osnovu koje je građevinska dozvola izdata, kao i potvrdi o prijavi radova, pored mera propisanih ovim zakonom, narediće rešenjem bez odlaganja i zatvaranje gradilišta.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iz stava 1. ovog člana izvršno je danom donošenja.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Mera iz stava 1. ovog člana sprovodi se stavljanjem službenog znaka "zatvoreno gradilište", pečaćenjem građevinskih mašina i pribijanjem kopije rešenja iz stava 1. ovog člana na vidnom mestu.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Jedan primerak izvršnog rešenja kojim se naređuje zatvaranje gradilišta, građevinski inspektor dostavlja mesno nadležnoj organizacionoj jedinici policije, koja će po potrebi pružiti policijsku pomoć radi omogućavanja sprovođenja izvršenja tog rešenja.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48" w:name="clan_182"/>
      <w:bookmarkEnd w:id="348"/>
      <w:r w:rsidRPr="00C566B7">
        <w:rPr>
          <w:rFonts w:ascii="Arial" w:eastAsia="Times New Roman" w:hAnsi="Arial" w:cs="Arial"/>
          <w:b/>
          <w:bCs/>
          <w:color w:val="333333"/>
          <w:sz w:val="21"/>
          <w:szCs w:val="21"/>
        </w:rPr>
        <w:lastRenderedPageBreak/>
        <w:t>Član 182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 građevinski inspektor, u vršenju inspekcijskog nadzora, utvrdi da je investitor nepoznat, rešenje o dozvoli izvršenja dostavlja se pribijanjem na oglasnu tablu nadležnog organa i pribijanjem na objekat koji se gradi, odnosno upotrebljava, što se konstatuje zabeleškom inspektora o vremenu i mestu dostave na rešenju, odnosno zaključku o dozvoli izvršenja.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Zabeleška iz stava 1. ovog člana sadrži sve relevantne podatke o danu, mestu i vrsti objekta kao i o imenu investitora ili izvođača radova ukoliko je ono poznato, a ukoliko nije postupak će se voditi protiv nepoznatog lica. Naknadnim identifikovanjem investitora ili izvođača radova ili promenom investitora ili izvođača radova, postupak iz stava 1. ovog člana se ne prekida niti se produžavaju rokovi određeni u tom postupku.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iz stava 1. ovog člana smatra se uredno dostavljenim danom pribijanja na oglasnu tablu nadležnog organa i pribijanjem na objekat koji se gradi, odnosno upotrebljava.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49" w:name="clan_183"/>
      <w:bookmarkEnd w:id="349"/>
      <w:r w:rsidRPr="00C566B7">
        <w:rPr>
          <w:rFonts w:ascii="Arial" w:eastAsia="Times New Roman" w:hAnsi="Arial" w:cs="Arial"/>
          <w:b/>
          <w:bCs/>
          <w:color w:val="333333"/>
          <w:sz w:val="21"/>
          <w:szCs w:val="21"/>
        </w:rPr>
        <w:t>Član 183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o uklanjanju objekta, odnosno njegovog dela, građevinski inspektor donosi u slučajevima propisanim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Rešenjem iz stava 1. ovog člana određuje se rok u kome je investitor dužan ukloniti objekat ili njegov deo.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Rešenjem iz stava 1. ovog člana građevinski inspektor određuje da li je pre uklanjanja objekta, odnosno dela objekta potrebno uraditi projekat rušenja, kao i način izvršenja putem druge osobe u slučaju da investitor to sam nije učinio u roku određenom rešenjem o uklanjanju.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građevinski inspektor, u slučajevima iz stava 1. ovog člana neće doneti rešenje o uklanjanju objekta, odnosno njegovog dela (potporni zidovi, pretvaranje tavanskog prostora u stambeni, otvaranje portala na fasadi i sl.), ako bi tim uklanjanjem nastala opasnost po život i zdravlje ljudi ili susedne objekte ili sam objekat, već će investitoru rešenjem naložiti vraćanje u prvobitno stanje, u skladu sa ovim zakonom.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50" w:name="clan_184***"/>
      <w:bookmarkEnd w:id="350"/>
      <w:r w:rsidRPr="00C566B7">
        <w:rPr>
          <w:rFonts w:ascii="Arial" w:eastAsia="Times New Roman" w:hAnsi="Arial" w:cs="Arial"/>
          <w:b/>
          <w:bCs/>
          <w:color w:val="333333"/>
          <w:sz w:val="21"/>
          <w:szCs w:val="21"/>
        </w:rPr>
        <w:t>Član 184***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rešenje republičkog građevinskog inspektora može se izjaviti žalba u roku od 15 dana od dana dostavljanja rešenja.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Žalba na rešenje iz stava 1. ovog člana se izjavljuje Vladi, preko ministarstva nadležnog za poslove urbanizma i građevinarstva.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rešenje urbanističkog inspektora može se izjaviti prigovor u roku od osam dana od dana dostavljanja.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rešenje urbanističkog inspektora prigovor se izjavljuje nadležnom izvršnom organu grada Beograda, autonomne pokrajine, odnosno Vladi, preko organa nadležnog za poslove urbanizma autonomne pokrajine.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 rešenje jedinice lokalne samouprave doneto u postupku inspekcijskog nadzora u oblasti izgradnje objekata žalba se izjavljuje ministarstvu nadležnom za poslove građevinarstva.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Autonomnoj pokrajini poverava se rešavanje po žalbi protiv prvostepenog rešenja donetog u postupku inspekcijskog nadzora u oblasti izgradnje objekata koji se grade na teritoriji autonomne pokrajine.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Žalba izjavljena na rešenja iz ovog člana ne odlaže izvršenje rešenja.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r w:rsidRPr="00C566B7">
        <w:rPr>
          <w:rFonts w:ascii="Arial" w:eastAsia="Times New Roman" w:hAnsi="Arial" w:cs="Arial"/>
          <w:b/>
          <w:bCs/>
          <w:color w:val="333333"/>
          <w:sz w:val="21"/>
          <w:szCs w:val="21"/>
        </w:rPr>
        <w:t>Čl. 185-200**</w:t>
      </w:r>
    </w:p>
    <w:p w:rsidR="00C566B7" w:rsidRPr="00C566B7" w:rsidRDefault="00C566B7" w:rsidP="00C566B7">
      <w:pPr>
        <w:shd w:val="clear" w:color="auto" w:fill="FFFFFF"/>
        <w:spacing w:after="150" w:line="240" w:lineRule="auto"/>
        <w:jc w:val="center"/>
        <w:rPr>
          <w:rFonts w:ascii="Arial" w:eastAsia="Times New Roman" w:hAnsi="Arial" w:cs="Arial"/>
          <w:color w:val="333333"/>
          <w:sz w:val="19"/>
          <w:szCs w:val="19"/>
        </w:rPr>
      </w:pPr>
      <w:r w:rsidRPr="00C566B7">
        <w:rPr>
          <w:rFonts w:ascii="Arial" w:eastAsia="Times New Roman" w:hAnsi="Arial" w:cs="Arial"/>
          <w:i/>
          <w:iCs/>
          <w:color w:val="333333"/>
          <w:sz w:val="19"/>
          <w:szCs w:val="19"/>
        </w:rPr>
        <w:t>(Prestalo da važi odlukom US)</w:t>
      </w:r>
    </w:p>
    <w:p w:rsidR="00C566B7" w:rsidRPr="00C566B7" w:rsidRDefault="00C566B7" w:rsidP="00C566B7">
      <w:pPr>
        <w:shd w:val="clear" w:color="auto" w:fill="FFFFFF"/>
        <w:spacing w:after="0" w:line="240" w:lineRule="auto"/>
        <w:jc w:val="center"/>
        <w:rPr>
          <w:rFonts w:ascii="Arial" w:eastAsia="Times New Roman" w:hAnsi="Arial" w:cs="Arial"/>
          <w:color w:val="333333"/>
          <w:sz w:val="27"/>
          <w:szCs w:val="27"/>
        </w:rPr>
      </w:pPr>
      <w:bookmarkStart w:id="351" w:name="str_132"/>
      <w:bookmarkEnd w:id="351"/>
      <w:r w:rsidRPr="00C566B7">
        <w:rPr>
          <w:rFonts w:ascii="Arial" w:eastAsia="Times New Roman" w:hAnsi="Arial" w:cs="Arial"/>
          <w:color w:val="333333"/>
          <w:sz w:val="27"/>
          <w:szCs w:val="27"/>
        </w:rPr>
        <w:t>XIV OVLAŠĆENJE ZA DONOŠENJE PODZAKONSKIH AKATA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52" w:name="clan_201"/>
      <w:bookmarkEnd w:id="352"/>
      <w:r w:rsidRPr="00C566B7">
        <w:rPr>
          <w:rFonts w:ascii="Arial" w:eastAsia="Times New Roman" w:hAnsi="Arial" w:cs="Arial"/>
          <w:b/>
          <w:bCs/>
          <w:color w:val="333333"/>
          <w:sz w:val="21"/>
          <w:szCs w:val="21"/>
        </w:rPr>
        <w:t>Član 201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Vlada, prema klasi i nameni objekta, propisuje: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koji se uslovi za projektovanje i priključenje obavezno pribavljaju od imalaca javnih ovlašćenja u postupku izdavanja lokacijskih uslova;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obaveznu sadržinu, postupak i način izdavanja uslova iz tačke 1) ovog stava;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3) obaveznu sadržinu, postupak i način izdavanja lokacijskih uslova od strane nadležnog organa.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Vlada bliže uređuje uslove, način i postupak otuđenja i razmene nepokretnosti u javnoj svojini (član 99).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Vlada bliže propisuje način, uslove i postupak za ulaganje neizgrađenog građevinskog zemljišta u javnoj svojini radi ostvarivanja javno-privatnog partnerstva, odnosno unošenja kao osnivačkog uloga u javna preduzeća i privredna društva i zaključivanja ugovora o zajedničkoj izgradnji jednog ili više objekata sa fizičkim ili pravnim licem (član 100).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Vlada bliže propisuje sastav, delokrug i odgovornost republičke komisije za komasaciju, postupak sprovođenja komasacije, sadržinu odluke o komasaciji, sadržinu, uslove i način izdavanja rešenja o komasaciji, postupak izrade i sadržinu projekta komasacije, način procene vrednosti zemljišta u postupku urbane komasacije, troškove i obveznike plaćanja troškova kao i zahtev za izuzimanje iz komasacione mase, svih nosioca stvarnih prava na katastarskoj parceli.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Vlada bliže uređuje način i rokove razmene dokumenata i podnesaka u postupcima pripreme, koordinacije i praćenja izrade planskih dokumenata, kao i format u kome se dostavljaju uslovi (E-prostor).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Vlada bliže uređuje uslove, kriterijume i sadržaj dokumentacije za utvrđivanje projekata za izgradnju objekata od značaja, odnosno od posebnog značaja za Republiku Srbiju.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bliže propisuje: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energetska svojstva zgrada i način izračunavanja energetskih svojstava zgrada, energetske zahteve za nove i postojeće zgrade, uslove, sadržinu i način izdavanja sertifikata, kao i sadržinu i način vođenja Centralnog registra energetskih pasoša;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1a) tehničke propise kojima se bliže utvrđuju tehnički zahtevi za objekte u cilju ispunjavanja osnovnih zahteva za objekte;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1b) tehničke propise kojima se utvrđuju zahtevi za upotrebu, ugradnju i performanse koje moraju da imaju građevinski proizvodi koji se ugrađuju u objekat u odnosu na svoje bitne karakteristike i drugi tehnički zahtevi u vezi s objektima i njihovom izgradnjom;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1v) tehničke propise koji definišu obavezno projektovanje i izvođenje radova na unutrašnjim instalacijama za optičku mrežu, uključujući i razvodne kutije za optičke kablove, u svim zgradama preko 2.000 m</w:t>
      </w:r>
      <w:r w:rsidRPr="00C566B7">
        <w:rPr>
          <w:rFonts w:ascii="Arial" w:eastAsia="Times New Roman" w:hAnsi="Arial" w:cs="Arial"/>
          <w:color w:val="333333"/>
          <w:sz w:val="15"/>
          <w:szCs w:val="15"/>
          <w:vertAlign w:val="superscript"/>
        </w:rPr>
        <w:t>2</w:t>
      </w:r>
      <w:r w:rsidRPr="00C566B7">
        <w:rPr>
          <w:rFonts w:ascii="Arial" w:eastAsia="Times New Roman" w:hAnsi="Arial" w:cs="Arial"/>
          <w:color w:val="333333"/>
          <w:sz w:val="19"/>
          <w:szCs w:val="19"/>
        </w:rPr>
        <w:t> bruto razvijene građevinske površine, kao i za sve objekte železničke i putne linijske infrastrukture u zaštitnom pojasu;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1g) vrstu međunarodnih komercijalnih sistema sertifikacije zelene gradnje koje je moguće primeniti, vrstu objekata i rok u kome je obavezno pribavljanje i priznavanje sertifikata zelene gradnje, sadržinu zahteva za utvrđivanje ispunjenosti tih uslova, postupak priznavanja sertifikata zelene gradnje, kao i izgled i sadržinu rešenja kojim se priznaje sertifikat zelene gradnje;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tehničke propise čiji su sastavni deo standardi koji definišu obavezne tehničke mere i uslove projektovanja, planiranja i izgradnje, kojim se osigurava nesmetano kretanje i pristup osobama sa invaliditetom, deci i starim osobama (član 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predmet i postupak sprovođenja objedinjene procedure, vođenje i sadržinu registra objedinjenih procedura i centralne evidencije, kao i ovlašćenja i obaveze registratora (čl. 8, 8a, 8d, 8v i 8g);</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sadržinu, način, postupak i rokove izrade i objavljivanja separata (čl. 31a, 34, 41, 46, 48, 49, 50, 58. i 61);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sadržinu, način i postupak izrade dokumenata prostornog i urbanističkog planiranja, uključujući i prostorni plan područja posebne namene za izgradnju elekroenergetskih objekata, kao i minimalni broj mesta za punjenje električnih vozila (čl. 10-68);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5a) kriterijume za izradu dokumenata prostornog i urbanističkog planiranja, vrste licenci za pravna lica, kao način i postupak izdavanja i oduzimanja licenci;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uslove i kriterijume za su/finansiranje izrade planskih dokumenata (član 39);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6a) sadržinu, način i postupak izdavanja informacije o lokaciji;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6b) uslove koje mora da ispuni javni beležnik, odnosno pravno lice ili preduzetnik, registrovan za izradu dokumenata prostornog i urbanističkog planiranja za izdavanje informacije o lokaciji;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xml:space="preserve">7) način i postupak izbora članova komisije za stručnu kontrolu planskih dokumenata, komisije za kontrolu usklađenosti planskih dokumenata, komisije za planove jedinice lokalne samouprave i komisije za stručnu kontrolu </w:t>
      </w:r>
      <w:r w:rsidRPr="00C566B7">
        <w:rPr>
          <w:rFonts w:ascii="Arial" w:eastAsia="Times New Roman" w:hAnsi="Arial" w:cs="Arial"/>
          <w:color w:val="333333"/>
          <w:sz w:val="19"/>
          <w:szCs w:val="19"/>
        </w:rPr>
        <w:lastRenderedPageBreak/>
        <w:t>urbanističkog projekta, pravo i visinu naknade članovima komisija, kao i uslove i način rada komisija (čl. 33, 49, 52. i 63a);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sadržinu i način vođenja i održavanja centralnog registra planskih dokumenata, informacionog sistema o stanju u prostoru i lokalnog informacionog sistema planskih dokumenata, kao i digitalni format dostavljanja planskih dokumenata (čl. 43. i 45);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 sadržinu, postupak i način donošenja programa uređivanja građevinskog zemljišta (član 94);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10) klasifikaciju objekata prema nameni, funkcionalnim i strukturalnim karakteristikama i stepenu uticaja na okruženje, s obzirom na rizike vezane za izgradnju i eksploataciju (član 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11) sadržinu, način i postupak izrade i način vršenja kontrole tehničke dokumentacije prema klasi i nameni objekata (čl. 117-124, 129, 131. i 168);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12) uslove obaveznog osiguranja od profesionalne odgovornosti za pravna lica i preduzetnike koji obavljaju poslove prostornog i urbanističkog planiranja, izrade tehničke dokumentacije i građenja (član 129a);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13) način i postupak izbora članova komisije, pravo i visinu naknade za rad u komisijama (član 131.), uslove, metodologiju, način rada i odlučivanja revizione komisije i sadržaj izveštaja o stručnoj kontroli (član 132.);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13a) posebnu vrstu objekata i posebnu vrstu radova za koje nije potrebno pribavljati akt nadležnog organa, kao i vrstu objekata koji se grade, odnosno vrstu radova koji se izvode, na osnovu rešenja o odobrenju, kao i obim i sadržaj i kontrolu tehničke dokumentacije koja se prilaže uz zahtev i postupak koji nadležni organ sprovodi (čl. 144. i 145.);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14) sadržinu i način izdavanja građevinske dozvole, (čl. 135-138);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15) uslove koje treba da ispune pravna lica i preduzetnici za obavljanje poslova izrade tehničke dokumentacije, odnosno građenja objekata, sadržinu zahteva za utvrđivanje ispunjenosti tih uslova, postupak izdavanja rešenja, odnosno ukidanja rešenja o ispunjenosti uslova i upisa u registar za izradu tehničke dokumentacije, odnosno građenja objekata, kao i postupak izbora i način rada članova komisije, pravo i visinu naknade za rad u komisijama (čl. 126. i 150);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16) izgled, sadržinu i mesto postavljanja gradilišne table (član 149);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17) sadržinu i način vođenja knjige inspekcije, građevinskog dnevnika i građevinske knjige (član 152);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18) sadržinu i način vođenja stručnog nadzora (član 153);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19) sadržinu i način vršenja tehničkog pregleda, izdavanja upotrebne dozvole, osmatranja tla i objekta u toku građenja i upotrebe i minimalne garantne rokove za pojedine vrste objekata, odnosno radova, kao i sastav komisije za tehnički pregled objekta, prema klasi i nameni objekta; uslove na osnovu kojih se utvrđuje da je objekat podoban za upotrebu; formu i sadržinu predloga komisije za tehnički pregled o utvrđivanju podobnosti objekta ili dela objekta za upotrebu, kao i druga pitanja od značaja za vršenje tehničkog pregleda (čl. 154. i 158);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20) uslove, program i način polaganja stručnog ispita u oblasti prostornog i urbanističkog planiranja, izrade tehničke dokumentacije građenja i energetske efikasnosti, vođenje evidencije o položenom stručnom ispitu, uslovi za izbor i način rada članova komisije (član 161);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20a) uslove i kriterijume na osnovu kojih se izdaje akreditacija, kriterijume za utvrđivanje programa stručnog usavršavanja za pojedine stručne oblasti, uslove i način sprovođenja stručnog usavršavanja licenciranih i drugih zainteresovanih lica koja žele da upotpune ili usavrše svoje znanje u cilju kontinuiranog praćenja razvoja struke, kao i druga pitanja od značaja za sprovođenje stručnog usavršavanja (član 161a);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20b) stručne poslove prostornog i urbanističkog planiranja, izrade tehničke dokumentacije, građenja i energetske efikasnosti koje obavljaju licencirana lica u okviru stručnih, odnosno užih stručnih oblasti (zadaci struke) (čl. 37, 38, 128, 129, 151. i 153);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21) uslove, način i postupak izdavanja i produžavanja licence za prostornog planera, urbanistu, arhitektu urbanistu, inženjera, arhitektu i izvođača, uslove i postupak izdavanja licence za obavljanje stručnih poslova stranim licima, uslove i postupak utvrđivanja profesionalne odgovornosti licenciranih lica (suspendovanje ili oduzimanje licence), visina naknade za obradu zahteva za izdavanje licence i izrade svečane forme licence, kao i izgled i sadržinu svečane forme licence (član 162);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21a) uslove i način vršenja praćenja stanja u prostoru (monitoring), kao i način izveštavanja (član 166g);</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22) obrazac i sadržinu legitimacije urbanističkog i građevinskog inspektora, kao i vrstu opreme koju koristi inspektor;</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23) postupak donošenja i sadržinu programa uklanjanja objekata (član 171);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24) izgled i sadržinu službenog znaka, kao i postupak zatvaranja gradilišta (član 181);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25) opšta pravila za parcelaciju, regulaciju i izgradnju (čl. 31. i 57);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26) način i postupak za raspisivanje i sprovođenje urbanističko - arhitektonskog konkursa (član 68a);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27) na koje objekte se ne primenjuju odredbe o izvođaču radova, odgovornom izvođaču radova i obavezi određivanja stručnog nadzora u toku građenja i tehničkog pregleda objekta, prema klasi i nameni objekta (član 153a);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28) način objavljivanja podataka iz registra licenciranih inženjera, arhitekata i prostornih planera, registra licenciranih izvođača i evidencije stranih lica koja obavljaju stručne poslove (član 162);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29) klasifikaciju namene zemljišta i planskih simbola (član 32);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30) predmet i postupak održavanja i upravljanje sigurnošću visokih brana i akumulacija napunjenih vodom, jalovinom ili pepelom;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31) sadržinu, način i postupak izmene i dopune planskih dokumenata, kao i skraćenog postupka (član 51b);</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32) sadržinu i način vođenja registra licenciranih inženjera, arhitekata i prostornih planera, registra licenciranih izvođača i evidencije stranih lica koja obavljaju stručne poslove, uslove koje treba da ispune lica da bi bila upisana u registar, odnosno evidenciju, način i postupak upisa u registar, odnosno evidenciju, način vršenja izmene i brisanja podataka upisanih u registar, odnosno evidenciju, kao i izdavanje i izgled uverenja o profesionalnom nazivu, statusu i drugim podacima upisanim u registar, odnosno evidenciju (član 162);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33) uslove za izbor, način i postupak izbora članova komisije, pravo i visinu naknade za rad u komisiji za polaganje stručnog ispita i izdavanje licenci, kao i komisije za utvrđivanje profesionalne odgovornosti licenciranih lica (čl. 161. i 162);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34) uređivanje, upravljanje, odlaganje i deponovanje građevinskog otpada u toku izvođenja radova;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35) uslove i način postavljanja spoljnih jedinica uređaja za grejanje i hlađenje na zgradama.</w:t>
      </w:r>
    </w:p>
    <w:p w:rsidR="00C566B7" w:rsidRPr="00C566B7" w:rsidRDefault="00C566B7" w:rsidP="00C566B7">
      <w:pPr>
        <w:shd w:val="clear" w:color="auto" w:fill="FFFFFF"/>
        <w:spacing w:after="0" w:line="240" w:lineRule="auto"/>
        <w:jc w:val="center"/>
        <w:rPr>
          <w:rFonts w:ascii="Arial" w:eastAsia="Times New Roman" w:hAnsi="Arial" w:cs="Arial"/>
          <w:color w:val="333333"/>
          <w:sz w:val="27"/>
          <w:szCs w:val="27"/>
        </w:rPr>
      </w:pPr>
      <w:bookmarkStart w:id="353" w:name="str_133"/>
      <w:bookmarkEnd w:id="353"/>
      <w:r w:rsidRPr="00C566B7">
        <w:rPr>
          <w:rFonts w:ascii="Arial" w:eastAsia="Times New Roman" w:hAnsi="Arial" w:cs="Arial"/>
          <w:color w:val="333333"/>
          <w:sz w:val="27"/>
          <w:szCs w:val="27"/>
        </w:rPr>
        <w:t>XV KAZNENE ODREDBE</w:t>
      </w: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354" w:name="str_134"/>
      <w:bookmarkEnd w:id="354"/>
      <w:r w:rsidRPr="00C566B7">
        <w:rPr>
          <w:rFonts w:ascii="Arial" w:eastAsia="Times New Roman" w:hAnsi="Arial" w:cs="Arial"/>
          <w:b/>
          <w:bCs/>
          <w:i/>
          <w:iCs/>
          <w:color w:val="333333"/>
          <w:sz w:val="21"/>
          <w:szCs w:val="21"/>
        </w:rPr>
        <w:t>1. Privredni prestupi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55" w:name="clan_202"/>
      <w:bookmarkEnd w:id="355"/>
      <w:r w:rsidRPr="00C566B7">
        <w:rPr>
          <w:rFonts w:ascii="Arial" w:eastAsia="Times New Roman" w:hAnsi="Arial" w:cs="Arial"/>
          <w:b/>
          <w:bCs/>
          <w:color w:val="333333"/>
          <w:sz w:val="21"/>
          <w:szCs w:val="21"/>
        </w:rPr>
        <w:t>Član 202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1.500.000 do 3.000.000 dinara kazniće se za privredni prestup privredno društvo ili drugo pravno lice, koje je investitor, ako: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izradu tehničke dokumentacije poveri privrednom društvu, odnosno drugom pravnom licu koja ne ispunjava propisane uslove (član 126);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kontrolu tehničke dokumentacije poveri privrednom društvu, odnosno drugom pravnom licu koje ne ispunjava propisane uslove (član 129);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2a) ako u propisanom roku ne podnese zahtev za izmenu rešenja o građevinskoj dozvoli (član 141);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ne obezbedi vršenje stručnog nadzora nad građenjem objekta (član 153);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nastavi sa izvođenjem radova i posle donošenja rešenja o njihovoj obustavi (član 176);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ako u roku iz člana 140. stav 4. ovog zakona ne pribavi upotrebnu dozvolu.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privredni prestup iz stava 1. ovog člana kazniće se i odgovorno lice u privrednom društvu ili drugom pravnom licu, koje je investitor, novčanom kaznom od 100.000 do 200.000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Prijavu za privredni prestup iz stava 1. ovog člana podnosi nadležni građevinski inspektor.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56" w:name="clan_202a"/>
      <w:bookmarkEnd w:id="356"/>
      <w:r w:rsidRPr="00C566B7">
        <w:rPr>
          <w:rFonts w:ascii="Arial" w:eastAsia="Times New Roman" w:hAnsi="Arial" w:cs="Arial"/>
          <w:b/>
          <w:bCs/>
          <w:color w:val="333333"/>
          <w:sz w:val="21"/>
          <w:szCs w:val="21"/>
        </w:rPr>
        <w:t>Član 202a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xml:space="preserve">Novčanom kaznom od 1.500.000 do 3.000.000 dinara kazniće se za privredni prestup privredno društvo ili drugo pravno lice koje izrađuje tehničku dokumentaciju i/ili izvodi radove, ako ne ispunjava uslove za obavljanje te delatnosti propisane ovim zakonom (čl. 126. i 150), odnosno u pisanoj formi bez odlaganja ne obavesti ministarstvo nadležno za </w:t>
      </w:r>
      <w:r w:rsidRPr="00C566B7">
        <w:rPr>
          <w:rFonts w:ascii="Arial" w:eastAsia="Times New Roman" w:hAnsi="Arial" w:cs="Arial"/>
          <w:color w:val="333333"/>
          <w:sz w:val="19"/>
          <w:szCs w:val="19"/>
        </w:rPr>
        <w:lastRenderedPageBreak/>
        <w:t>poslove građevinarstva o svakoj promeni prethodno utvrđenih uslova i u roku od 30 dana ne dostavi dokaz o ispunjenosti uslova za upis u odgovarajući registar za izradu tehničke dokumentacije za tu vrstu objekata (član 126a).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1.500.000 do 3.000.000 dinara kazniće se za privredni prestup privredno društvo ili drugo pravno lice, koje je vlasnik, odnosno korisnik brana i akumulacija napunjenih vodom, deponija sa opasnim materijama (jalovinom, pepelom i sl.), ako ne postupaju po pravilima propisanim zakonima i podzakonskim aktima koji bliže uređuju ove oblasti.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privredni prestup iz st. 1. i 2. ovog člana kazniće se i odgovorno lice u privrednom društvu ili drugom pravnom licu, novčanom kaznom od 100.000 do 200.000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Prijavu za privredni prestup iz st. 1, 2. i 3. ovog člana podnosi nadležni građevinski inspektor.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57" w:name="clan_203"/>
      <w:bookmarkEnd w:id="357"/>
      <w:r w:rsidRPr="00C566B7">
        <w:rPr>
          <w:rFonts w:ascii="Arial" w:eastAsia="Times New Roman" w:hAnsi="Arial" w:cs="Arial"/>
          <w:b/>
          <w:bCs/>
          <w:color w:val="333333"/>
          <w:sz w:val="21"/>
          <w:szCs w:val="21"/>
        </w:rPr>
        <w:t>Član 203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1.500.000 do 3.000.000 dinara kazniće se za privredni prestup privredno društvo ili drugo pravno lice koje gradi objekat, ako: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gradi objekat bez građevinske dozvole, odnosno izvodi radove suprotno tehničkoj dokumentaciji na osnovu koje se objekat gradi (član 110);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postupa suprotno odredbama člana 152.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nastavi sa građenjem objekta posle donošenja rešenja o obustavi građenja (čl. 176. i 177.);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ne postupi po nalogu inspektora iz člana 178.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privredni prestup iz stava 1. ovog člana kazniće se i odgovorno lice u privrednom društvu ili drugom pravnom licu koje gradi, odnosno izvodi radove, novčanom kaznom od 100.000 do 200.000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Prijavu za privredni prestup iz stava 1. ovog člana podnosi nadležni građevinski inspektor.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58" w:name="clan_204"/>
      <w:bookmarkEnd w:id="358"/>
      <w:r w:rsidRPr="00C566B7">
        <w:rPr>
          <w:rFonts w:ascii="Arial" w:eastAsia="Times New Roman" w:hAnsi="Arial" w:cs="Arial"/>
          <w:b/>
          <w:bCs/>
          <w:color w:val="333333"/>
          <w:sz w:val="21"/>
          <w:szCs w:val="21"/>
        </w:rPr>
        <w:t>Član 204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1.500.000 do 3.000.000 dinara kazniće se za privredni prestup privredno društvo ili drugo pravno lice koje je ovlašćeno da utvrđuje uslove za izgradnju objekata i uređenje prostora, kao i tehničke podatke za priključak na infrastrukturu, odnosno da priključi objekat na infrastrukturu, ako u propisanom roku ne objavi separat i/ili ne dostavi potrebne podatke i uslove za izradu planskog dokumenta i/ili lokacijske uslove i/ili saglasnost na projekat, odnosno drugi akt predviđen ovim zakonom, kao i ako ne priključi objekat na infrastrukturu (čl. 8b i 46. stav 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1.500.000 do 3.000.000 dinara kazniće se za privredni prestup privredno društvo čiji je osnivač Republika Srbija, autonomna pokrajina ili jedinica lokalne samouprave, koje u roku od tri godine od dana stupanja na snagu ovog zakona ne izvrši priključenje na komunalnu i drugu infrastrukturu (član 91.).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privredni prestup iz st. 1. i 2. ovog člana kazniće se i odgovorno lice u privrednom društvu ili drugom pravnom licu, novčanom kaznom od 100.000 do 200.000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Prijavu za privredni prestup iz stava 1. ovog člana podnosi organ nadležan za izdavanje lokacijskih uslova, odnosno nosilac izrade plana.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Prijavu za privredni prestup iz stava 2. ovog člana podnosi nadležni komunalni inspektor.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59" w:name="clan_204a"/>
      <w:bookmarkEnd w:id="359"/>
      <w:r w:rsidRPr="00C566B7">
        <w:rPr>
          <w:rFonts w:ascii="Arial" w:eastAsia="Times New Roman" w:hAnsi="Arial" w:cs="Arial"/>
          <w:b/>
          <w:bCs/>
          <w:color w:val="333333"/>
          <w:sz w:val="21"/>
          <w:szCs w:val="21"/>
        </w:rPr>
        <w:t>Član 204a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1.500.000 do 3.000.000 dinara kazniće se za privredni prestup privredno društvo ili drugo pravno lice ako traži saglasnosti na tehničku dokumentaciju suprotno odredbama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privredni prestup iz stava 1. ovog člana kazniće se i odgovorno lice u privrednom ili drugom pravnom licu, novčanom kaznom od 50.000 do 100.000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Prijavu za privredni prestup iz st. 1. i 2. ovog člana podnosi organ nadležan za izdavanje građevinske dozvole.</w:t>
      </w:r>
    </w:p>
    <w:p w:rsid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bookmarkStart w:id="360" w:name="str_135"/>
      <w:bookmarkEnd w:id="360"/>
    </w:p>
    <w:p w:rsid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p>
    <w:p w:rsidR="00C566B7" w:rsidRPr="00C566B7" w:rsidRDefault="00C566B7" w:rsidP="00C566B7">
      <w:pPr>
        <w:shd w:val="clear" w:color="auto" w:fill="FFFFFF"/>
        <w:spacing w:before="240" w:after="240" w:line="240" w:lineRule="auto"/>
        <w:jc w:val="center"/>
        <w:rPr>
          <w:rFonts w:ascii="Arial" w:eastAsia="Times New Roman" w:hAnsi="Arial" w:cs="Arial"/>
          <w:b/>
          <w:bCs/>
          <w:i/>
          <w:iCs/>
          <w:color w:val="333333"/>
          <w:sz w:val="21"/>
          <w:szCs w:val="21"/>
        </w:rPr>
      </w:pPr>
      <w:r w:rsidRPr="00C566B7">
        <w:rPr>
          <w:rFonts w:ascii="Arial" w:eastAsia="Times New Roman" w:hAnsi="Arial" w:cs="Arial"/>
          <w:b/>
          <w:bCs/>
          <w:i/>
          <w:iCs/>
          <w:color w:val="333333"/>
          <w:sz w:val="21"/>
          <w:szCs w:val="21"/>
        </w:rPr>
        <w:lastRenderedPageBreak/>
        <w:t>2. Prekršaji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61" w:name="clan_205"/>
      <w:bookmarkEnd w:id="361"/>
      <w:r w:rsidRPr="00C566B7">
        <w:rPr>
          <w:rFonts w:ascii="Arial" w:eastAsia="Times New Roman" w:hAnsi="Arial" w:cs="Arial"/>
          <w:b/>
          <w:bCs/>
          <w:color w:val="333333"/>
          <w:sz w:val="21"/>
          <w:szCs w:val="21"/>
        </w:rPr>
        <w:t>Član 205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500.000 do 1.000.000 dinara kazniće se za prekršaj privredno društvo, odnosno drugo pravno lice, ako ne omogući urbanističkom ili građevinskom inspektoru vršenje nadzora u skladu sa ovim zakonom (čl. 173. i 175).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500.000 do 1.000.000 dinara kazniće se za prekršaj privredno društvo ili drugo pravno lice koji ne postupi po nalogu i u roku iz naloga urbanističkog inspektora (član 174. st. 1. i 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25.000 do 50.000 dinara kazniće se odgovorno lice u nadležnom organu, koje ne postupi po nalogu urbanističkog inspektora i ne usaglasi lokacijske uslove sa navodima iz prigovora (član 174.).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50.000 do 100.000 kazniće se za prekršaj investitor - fizičko lice ukoliko ne ishoduje upotrebnu dozvolu u skladu sa članom 140. stav 4.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100.000 do 300.000 kazniće se za prekršaj preduzetnik ukoliko ne postupi po nalogu inspektora iz člana 178.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prekršaj iz stava 1. ovog člana kazniće se i odgovorno lice u privrednom društvu ili drugom pravnom licu, novčanom kaznom od 50.000 do 100.000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prekršaj iz st. 1. i 2. ovog člana kazniće se preduzetnik novčanom kaznom od 100.000 do 300.000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prekršaj iz stava 1. ovog člana kazniće se fizičko lice koje nije preduzetnik novčanom kaznom od 50.000 do 100.000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Zahtev za pokretanje prekršajnog postupka iz st. 1-7. ovog člana podnosi nadležni građevinski, odnosno urbanistički inspektor.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62" w:name="clan_206"/>
      <w:bookmarkEnd w:id="362"/>
      <w:r w:rsidRPr="00C566B7">
        <w:rPr>
          <w:rFonts w:ascii="Arial" w:eastAsia="Times New Roman" w:hAnsi="Arial" w:cs="Arial"/>
          <w:b/>
          <w:bCs/>
          <w:color w:val="333333"/>
          <w:sz w:val="21"/>
          <w:szCs w:val="21"/>
        </w:rPr>
        <w:t>Član 206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300.000 dinara kazniće se za prekršaj privredno društvo ili drugo pravno lice koje je investitor objekta ako ne obezbedi pristup objektu osobama sa invaliditetom u skladu sa standardima pristupačnosti (član 5.), kao i vlasnik objekta - pravno lice koji vrši uzurpaciju i/ili degradaciju prostora (član 175.).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prekršaj iz stava 1. ovog člana kazniće se i odgovorno lice u privrednom društvu ili drugom pravnom licu, novčanom kaznom od 10.000 do 50.000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Kaznom iz stava 1. ovog člana, kazniće se i vlasnik katastarske parcele - pravno lice na kojoj se izvode radovi bez izdate građevinske dozvole i prijave radova, osim u slučaju uzurpacije katastarske parcele.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prekršaj iz st. 1. i 3. ovog člana, kazniće se i fizičko lice koje je investitor, odnosno vlasnik objekta odnosno vlasnik katastarske parcele na kojoj se izvode radovi, osim u slučaju uzurpacije katastarske parcele, novčanom kaznom od 50.000 do 200.000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Zahtev za pokretanje prekršajnog postupka iz st. 1-4. ovog člana podnosi nadležni građevinski inspektor.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63" w:name="clan_206a"/>
      <w:bookmarkEnd w:id="363"/>
      <w:r w:rsidRPr="00C566B7">
        <w:rPr>
          <w:rFonts w:ascii="Arial" w:eastAsia="Times New Roman" w:hAnsi="Arial" w:cs="Arial"/>
          <w:b/>
          <w:bCs/>
          <w:color w:val="333333"/>
          <w:sz w:val="21"/>
          <w:szCs w:val="21"/>
        </w:rPr>
        <w:t>Član 206a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200.000 dinara kazniće se za prekršaj privredno društvo, odnosno drugo pravno lice ili preduzetnik, za koje se utvrdi da je izradilo planski dokument suprotno zakonu i propisima donetim na osnovu zakona (čl. 10-52.).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prekršaj iz stava 1. ovog člana kazniće se odgovorno lice u privrednom društvu, odnosno drugom pravnom licu i odgovorni urbanista novčanom kaznom od 20.000 do 100.000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Zahtev za pokretanje prekršajnog postupka iz st. 1. i 2. ovog člana podnosi nadležni urbanistički inspektor.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64" w:name="clan_206b"/>
      <w:bookmarkEnd w:id="364"/>
      <w:r w:rsidRPr="00C566B7">
        <w:rPr>
          <w:rFonts w:ascii="Arial" w:eastAsia="Times New Roman" w:hAnsi="Arial" w:cs="Arial"/>
          <w:b/>
          <w:bCs/>
          <w:color w:val="333333"/>
          <w:sz w:val="21"/>
          <w:szCs w:val="21"/>
        </w:rPr>
        <w:t>Član 206b</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200.000 dinara kazniće se za prekršaj privredno društvo, odnosno drugo pravno lice ili preduzetnik, za koje se utvrdi da je izradilo urbanistički projekat suprotno planskom dokumentu, zakonu i propisima donetim na osnovu zakona (čl. 60-64.).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Za prekršaj iz stava 1. ovog člana kazniće se odgovorno lice u privrednom društvu, odnosno drugom pravnom licu i odgovorni urbanista novčanom kaznom od 20.000 do 100.000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Zahtev za pokretanje prekršajnog postupka iz st. 1. i 2. ovog člana podnosi nadležni urbanistički inspektor.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65" w:name="clan_206v"/>
      <w:bookmarkEnd w:id="365"/>
      <w:r w:rsidRPr="00C566B7">
        <w:rPr>
          <w:rFonts w:ascii="Arial" w:eastAsia="Times New Roman" w:hAnsi="Arial" w:cs="Arial"/>
          <w:b/>
          <w:bCs/>
          <w:color w:val="333333"/>
          <w:sz w:val="21"/>
          <w:szCs w:val="21"/>
        </w:rPr>
        <w:t>Član 206v</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200.000 dinara kazniće se za prekršaj privredno društvo, odnosno drugo pravno lice, za koje se utvrdi da je izradilo idejno rešenje suprotno planskom dokumentu, odnosno urbanističkom projektu, zakonu i propisima donetim na osnovu zakona (član 117a).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prekršaj iz stava 1. ovog člana kazniće se odgovorno lice u privrednom društvu, odnosno drugom pravnom licu ili preduzetniku i odgovorni urbanista novčanom kaznom od 20.000 do 100.000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Zahtev za pokretanje prekršajnog postupka iz st. 1. i 2. ovog člana podnosi nadležni urbanistički inspektor.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66" w:name="clan_207"/>
      <w:bookmarkEnd w:id="366"/>
      <w:r w:rsidRPr="00C566B7">
        <w:rPr>
          <w:rFonts w:ascii="Arial" w:eastAsia="Times New Roman" w:hAnsi="Arial" w:cs="Arial"/>
          <w:b/>
          <w:bCs/>
          <w:color w:val="333333"/>
          <w:sz w:val="21"/>
          <w:szCs w:val="21"/>
        </w:rPr>
        <w:t>Član 207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100.000 do 500.000 dinara kazniće se za prekršaj privredno društvo ili drugo pravno lice koje izrađuje dokumente prostornog i urbanističkog planiranja ili obavlja druge poslove određene ovim zakonom, ako ne omogući urbanističkom inspektoru potpun i nesmetan uvid u raspoloživu dokumentaciju (čl. 173. i 175).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prekršaj iz stava 1. ovog člana kazniće se i odgovorno lice u preduzeću ili drugom pravnom licu, novčanom kaznom od 10.000 do 50.000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Zahtev za pokretanje prekršajnog postupka iz st. 1. i 2. ovog člana podnosi nadležni urbanistički inspektor.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67" w:name="clan_208"/>
      <w:bookmarkEnd w:id="367"/>
      <w:r w:rsidRPr="00C566B7">
        <w:rPr>
          <w:rFonts w:ascii="Arial" w:eastAsia="Times New Roman" w:hAnsi="Arial" w:cs="Arial"/>
          <w:b/>
          <w:bCs/>
          <w:color w:val="333333"/>
          <w:sz w:val="21"/>
          <w:szCs w:val="21"/>
        </w:rPr>
        <w:t>Član 208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500.000 do 1.000.000 dinara kazniće se za prekršaj privredno društvo, odnosno druga organizacija, odnosno drugo pravno lice koje gradi objekat, ako: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ne odredi lice koje rukovodi građenjem objekta, odnosno izvođenjem radova ili ako odredi lice koje za to ne ispunjava propisane uslove (čl. 151. i 152);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1a) uklanja objekat ili deo objekta bez rešenja o dozvoli uklanjanja objekta ili dela objekta (čl.167. i 168.);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ne obavesti nadležni organ o završetku izgradnje temelja, odnosno završetka izgradnje objekta u konstruktivnom smislu (član 152. stav 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pismeno ne upozori investitora ili lice koje vrši nadzor nad primenom odredaba ovog zakona na nedostatke u tehničkoj dokumentaciji (član 152. stav 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ne vodi građevinski dnevnik i građevinsku knjigu ili ne obezbedi knjigu inspekcije (član 152. stav 7. tačka 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prekršaj iz stava 1. ovog člana kazniće se i odgovorno lice u privrednom društvu ili drugom pravnom licu koje gradi objekat, novčanom kaznom od 10.000 do 50.000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50.000 do 150.000 dinara kazniće se za prekršaj odgovorni izvođač radova ako postupa suprotno odredbama člana 152. stav 7.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Zahtev za pokretanje prekršajnog postupka iz st. 1-3. ovog člana podnosi nadležni građevinski inspektor.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68" w:name="clan_208a"/>
      <w:bookmarkEnd w:id="368"/>
      <w:r w:rsidRPr="00C566B7">
        <w:rPr>
          <w:rFonts w:ascii="Arial" w:eastAsia="Times New Roman" w:hAnsi="Arial" w:cs="Arial"/>
          <w:b/>
          <w:bCs/>
          <w:color w:val="333333"/>
          <w:sz w:val="21"/>
          <w:szCs w:val="21"/>
        </w:rPr>
        <w:t>Član 208a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300.000 do 500.000 dinara kazniće se za prekršaj preduzetnik koji: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gradi objekat bez građevinske dozvole, odnosno izvodi radove suprotno tehničkoj dokumentaciji na osnovu koje se objekat gradi (član 110);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1a) uklanja objekat ili deo objekta bez rešenja o dozvoli uklanjanja objekta ili dela objekta (član 168.);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postupa suprotno odredbama člana 152.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ne obavesti nadležni organ o završetku izgradnje temelja, odnosno završetka izgradnje objekta u konstruktivnom smislu (član 152. stav 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nastavi sa građenjem objekta posle donošenja rešenja o obustavi građenja (čl. 176. i 177).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Za prekršaj iz stava 1. ovog člana kazniće se fizičko lice investitor, novčanom kaznom od 100.000 do 150.000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Zahtev za pokretanje prekršajnog postupka iz st. 1. i 2. ovog člana podnosi nadležni građevinski inspektor.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69" w:name="clan_208b"/>
      <w:bookmarkEnd w:id="369"/>
      <w:r w:rsidRPr="00C566B7">
        <w:rPr>
          <w:rFonts w:ascii="Arial" w:eastAsia="Times New Roman" w:hAnsi="Arial" w:cs="Arial"/>
          <w:b/>
          <w:bCs/>
          <w:color w:val="333333"/>
          <w:sz w:val="21"/>
          <w:szCs w:val="21"/>
        </w:rPr>
        <w:t>Član 208b</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300.000 do 500.000 dinara kazniće se za prekršaj preduzetnik koji izrađuje tehničku dokumentaciju i/ili izvodi radove, ako ne ispunjava uslove za obavljanje te delatnosti propisane ovim zakonom (čl. 126. i 150).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prekršaj iz stava 1. ovog člana kazniće se fizičko lice investitor novčanom kaznom od 50.000 do 150.000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Zahtev za pokretanje prekršajnog postupka iz st. 1. i 2. ovog člana podnosi nadležni građevinski inspektor.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70" w:name="clan_208v"/>
      <w:bookmarkEnd w:id="370"/>
      <w:r w:rsidRPr="00C566B7">
        <w:rPr>
          <w:rFonts w:ascii="Arial" w:eastAsia="Times New Roman" w:hAnsi="Arial" w:cs="Arial"/>
          <w:b/>
          <w:bCs/>
          <w:color w:val="333333"/>
          <w:sz w:val="21"/>
          <w:szCs w:val="21"/>
        </w:rPr>
        <w:t>Član 208v</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100.000 do 150.000 dinara ili kaznom zatvora do 30 dana kazniće se za prekršaj odgovorni projektant koji je izradio i potpisao tehnički dokument ili je potvrdio taj dokument u postupku tehničke kontrole, suprotno odredbama ovog zakona i podzakonskim aktima donetim na osnovu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Zahtev za pokretanje prekršajnog postupka iz stava 1. ovog člana podnosi nadležni građevinski inspektor.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71" w:name="clan_209"/>
      <w:bookmarkEnd w:id="371"/>
      <w:r w:rsidRPr="00C566B7">
        <w:rPr>
          <w:rFonts w:ascii="Arial" w:eastAsia="Times New Roman" w:hAnsi="Arial" w:cs="Arial"/>
          <w:b/>
          <w:bCs/>
          <w:color w:val="333333"/>
          <w:sz w:val="21"/>
          <w:szCs w:val="21"/>
        </w:rPr>
        <w:t>Član 209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25.000 do 50.000 dinara ili kaznom zatvora do 30 dana kazniće se za prekršaj odgovorno službeno lice u nadležnom organu uprave ako: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w:t>
      </w:r>
      <w:r w:rsidRPr="00C566B7">
        <w:rPr>
          <w:rFonts w:ascii="Arial" w:eastAsia="Times New Roman" w:hAnsi="Arial" w:cs="Arial"/>
          <w:i/>
          <w:iCs/>
          <w:color w:val="333333"/>
          <w:sz w:val="19"/>
          <w:szCs w:val="19"/>
        </w:rPr>
        <w:t>brisana</w:t>
      </w:r>
      <w:r w:rsidRPr="00C566B7">
        <w:rPr>
          <w:rFonts w:ascii="Arial" w:eastAsia="Times New Roman" w:hAnsi="Arial" w:cs="Arial"/>
          <w:color w:val="333333"/>
          <w:sz w:val="19"/>
          <w:szCs w:val="19"/>
        </w:rPr>
        <w: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ne izda lokacijske uslove, građevinsku dozvolu, dozvolu za izvođenje pripremnih radova, izmenu rešenja o građevinskoj dozvoli, odobrenje za izvođenje radova, izmenu rešenja o odobrenju za izvođenje radova, privremenu građevinsku dozvolu, upotrebnu dozvolu i izmenu rešenja o upotrebnoj dozvoli, u roku i na način propisan ovim zakonom (čl. 8d, 56, 136, 137, 141, 142, 145, 147, 158 i 158a);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ne organizuje javnu prezentaciju urbanističkog projekta (član 63);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ne dostavi zahtev građevinskoj inspekciji za uklanjanje objekta za koji je izdata privremena građevinska dozvola (član 147);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5) ne sačini program i ne sprovede izvršenje uklanjanja objekta (član 171);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6) ne omogući urbanističkom odnosno građevinskom inspektoru potpun i nesmetan uvid u raspoloživu dokumentaciju (čl. 173. i 175);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7) ne preduzme propisane mere u vršenju inspekcijskog nadzora (čl. 173. i 175);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8) (</w:t>
      </w:r>
      <w:r w:rsidRPr="00C566B7">
        <w:rPr>
          <w:rFonts w:ascii="Arial" w:eastAsia="Times New Roman" w:hAnsi="Arial" w:cs="Arial"/>
          <w:i/>
          <w:iCs/>
          <w:color w:val="333333"/>
          <w:sz w:val="19"/>
          <w:szCs w:val="19"/>
        </w:rPr>
        <w:t>brisana</w:t>
      </w:r>
      <w:r w:rsidRPr="00C566B7">
        <w:rPr>
          <w:rFonts w:ascii="Arial" w:eastAsia="Times New Roman" w:hAnsi="Arial" w:cs="Arial"/>
          <w:color w:val="333333"/>
          <w:sz w:val="19"/>
          <w:szCs w:val="19"/>
        </w:rPr>
        <w: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9) ne prizna oslobođenje od plaćanja doprinosa u skladu sa članom 97. stav 8.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10) ne dostavi spise predmeta po zahtevu nadležnog ministarstva u skladu sa članom 134. stav 8.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11) ne dostavi svim imaocima javnih ovlašćenja zahtev za izdavanje uslova za projektovanje i priključenje (član 8b).</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ponovljeni prekršaj iz stava 1. ovog člana učiniocu će se izreći novčana kazna i kazna zatvora do 30 dana.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Zahtev za pokretanje prekršajnog postupka iz stava 1. tač. 2), 10) i 11) ovog člana podnosi registrator centralne evidencije, iz tačke 3) nadležni urbanistički inspektor, iz tačke 4) nadležni građevinski inspektor, iz tač. 5) i 7) organ nadležan za izdavanje građevinske dozvole za tu vrstu objekta, iz tačke 6) nadležni urbanistički, odnosno građevinski inspektor, a iz tačke 9) nadležni organ Ministarstva.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72" w:name="clan_209a"/>
      <w:bookmarkEnd w:id="372"/>
      <w:r w:rsidRPr="00C566B7">
        <w:rPr>
          <w:rFonts w:ascii="Arial" w:eastAsia="Times New Roman" w:hAnsi="Arial" w:cs="Arial"/>
          <w:b/>
          <w:bCs/>
          <w:color w:val="333333"/>
          <w:sz w:val="21"/>
          <w:szCs w:val="21"/>
        </w:rPr>
        <w:t>Član 209a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100.000 do 500.000 dinara kazniće se za prekršaj organ, posebna organizacija, imalac javnih ovlašćenja i druga institucija, izuzev državnog organa, organa autonomne pokrajine i jedinice lokane samouprave, ako ne dostavi uslove za izradu planskog dokumenta (član 47b).</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Za prekršaj iz stava 1. ovog člana kazniće se i odgovorno lice u organu, posebnoj organizaciji, imaocu javnih ovlašćenja i drugim institucijama iz stava 1. ovog člana novčanom kaznom od 25.000 do 50.000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prekršaj iz stava 1. ovog člana kazniće se odgovorno lice u državnom organu, organu autonomne pokrajine i jedinice lokane samouprave ako ne dostavi uslove za izradu planskog dokumenta novčanom kaznom od 25.000 do 50.000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Zahtev za pokretanje prekršaja iz st. 1-3. ovog člana podnosi nadležni urbanistički inspektor.</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73" w:name="clan_209b"/>
      <w:bookmarkEnd w:id="373"/>
      <w:r w:rsidRPr="00C566B7">
        <w:rPr>
          <w:rFonts w:ascii="Arial" w:eastAsia="Times New Roman" w:hAnsi="Arial" w:cs="Arial"/>
          <w:b/>
          <w:bCs/>
          <w:color w:val="333333"/>
          <w:sz w:val="21"/>
          <w:szCs w:val="21"/>
        </w:rPr>
        <w:t>Član 209b</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50.000 do 100.000 dinara, kazniće se za prekršaj javni beležnik - pravno lice, odnosno drugo pravno lice, ako ne izda informaciju o lokaciji u propisanom roku, odnosno ukoliko informaciju o lokaciji izda suprotno zakonu (član 53. stav 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prekršaj iz stava 1. ovog člana kazniće se javni beležnik - preduzetnik odnosno drugi preduzetnik novčanom kaznom od 10.000 do 50.000 dinara.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74" w:name="clan_210"/>
      <w:bookmarkEnd w:id="374"/>
      <w:r w:rsidRPr="00C566B7">
        <w:rPr>
          <w:rFonts w:ascii="Arial" w:eastAsia="Times New Roman" w:hAnsi="Arial" w:cs="Arial"/>
          <w:b/>
          <w:bCs/>
          <w:color w:val="333333"/>
          <w:sz w:val="21"/>
          <w:szCs w:val="21"/>
        </w:rPr>
        <w:t>Član 210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50.000 do 100.000 dinara ili kaznom zatvora do 30 dana kazniće se za prekršaj odgovorno službeno lice u nadležnom organu uprave ako: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izda lokacijske uslove protivno ovom zakonu i propisima donetim na osnovu ovog zakona (član 53);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izda građevinsku dozvolu protivno ovom zakonu i propisima donetim na osnovu ovog zakona (čl. 135. i 136);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izda upotrebnu dozvolu protivno propisima (član 158).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ponovljeni prekršaj iz stava 1. ovog člana učiniocu će se izreći novčana kazna i kazna zatvora do 30 dana.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Zahtev za pokretanje prekršajnog postupka iz stava 1. ovog člana podnosi registrator, odnosno organ nadležan za sprovođenje objedinjene procedure ako registrator nije imenovan u skladu sa članom 8v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75" w:name="clan_211"/>
      <w:bookmarkEnd w:id="375"/>
      <w:r w:rsidRPr="00C566B7">
        <w:rPr>
          <w:rFonts w:ascii="Arial" w:eastAsia="Times New Roman" w:hAnsi="Arial" w:cs="Arial"/>
          <w:b/>
          <w:bCs/>
          <w:color w:val="333333"/>
          <w:sz w:val="21"/>
          <w:szCs w:val="21"/>
        </w:rPr>
        <w:t>Član 211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25.000 do 50.000 dinara kazniće se za prekršaj nadležni inspektor koji u slučajevima iz čl. 174, 176, 177, 178, 179, 180, 181, 182. i 198. ovog zakona ne donese rešenje, odnosno ne izda naredbu u primerenom roku, koji ne može biti duži od sedam dana od dana saznanja za učinjeni prekršaj.</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ponovljeni prekršaj iz stava 1. ovog člana učiniocu će se izreći novčana kazna i kazna zatvora do 30 dana.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76" w:name="clan_211a"/>
      <w:bookmarkEnd w:id="376"/>
      <w:r w:rsidRPr="00C566B7">
        <w:rPr>
          <w:rFonts w:ascii="Arial" w:eastAsia="Times New Roman" w:hAnsi="Arial" w:cs="Arial"/>
          <w:b/>
          <w:bCs/>
          <w:color w:val="333333"/>
          <w:sz w:val="21"/>
          <w:szCs w:val="21"/>
        </w:rPr>
        <w:t>Član 211a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10.000 do 50.000 dinara kazniće se za prekršaj odgovorno lice u imaocu javnog ovlašćenja, ako imalac javnih ovlašćenja tokom sprovođenja objedinjene procedure ne postupa na način i u rokovima propisanim ovim zakonom (član 8b).</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Zahtev za pokretanje prekršajnog postupka iz stava 1. ovog člana podnosi registrator, odnosno organ nadležan za sprovođenje objedinjene procedure ako registrator nije imenovan u skladu sa članom 8v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77" w:name="clan_211b"/>
      <w:bookmarkEnd w:id="377"/>
      <w:r w:rsidRPr="00C566B7">
        <w:rPr>
          <w:rFonts w:ascii="Arial" w:eastAsia="Times New Roman" w:hAnsi="Arial" w:cs="Arial"/>
          <w:b/>
          <w:bCs/>
          <w:color w:val="333333"/>
          <w:sz w:val="21"/>
          <w:szCs w:val="21"/>
        </w:rPr>
        <w:t>Član 211b</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10.000 do 50.000 dinara kazniće se za prekršaj registrator, odnosno odgovorno lice u organu nadležnom za sprovođenje objedinjene procedure ako nije imenovan registrator, ako ne podnese zahtev za pokretanje prekršajnog postupka u skladu sa članom 8v stav 5.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Zahtev za pokretanje prekršajnog postupka iz stava 1. ovog člana podnosi Registrator centralne evidencije.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78" w:name="clan_212"/>
      <w:bookmarkEnd w:id="378"/>
      <w:r w:rsidRPr="00C566B7">
        <w:rPr>
          <w:rFonts w:ascii="Arial" w:eastAsia="Times New Roman" w:hAnsi="Arial" w:cs="Arial"/>
          <w:b/>
          <w:bCs/>
          <w:color w:val="333333"/>
          <w:sz w:val="21"/>
          <w:szCs w:val="21"/>
        </w:rPr>
        <w:t>Član 212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500.000 do 2.000.000 dinara kazniće se za prekršaj privredno društvo ili drugo pravno lice koje obavlja poslove izrade i kontrole tehničke dokumentacije, odnosno koje je izvođač radova, vršilac stručnog nadzora ili tehničkog pregleda, ako nije osigurano od odgovornosti za štetu (član 129a).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prekršaj iz stava 1. ovog člana kazniće se i odgovorno lice u privrednom društvu ili drugom pravnom licu novčanom kaznom od 20.000 do 100.000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Za prekršaj iz stava 1. ovog člana kazniće se preduzetnik novčanom kaznom od 100.000 do 500.000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Zahtev za pokretanje prekršajnog postupka iz stava 1. ovog člana podnosi nadležni građevinski inspektor.</w:t>
      </w:r>
    </w:p>
    <w:p w:rsidR="00C566B7" w:rsidRPr="00C566B7" w:rsidRDefault="00C566B7" w:rsidP="00C566B7">
      <w:pPr>
        <w:shd w:val="clear" w:color="auto" w:fill="FFFFFF"/>
        <w:spacing w:after="0" w:line="240" w:lineRule="auto"/>
        <w:jc w:val="center"/>
        <w:rPr>
          <w:rFonts w:ascii="Arial" w:eastAsia="Times New Roman" w:hAnsi="Arial" w:cs="Arial"/>
          <w:color w:val="333333"/>
          <w:sz w:val="27"/>
          <w:szCs w:val="27"/>
        </w:rPr>
      </w:pPr>
      <w:bookmarkStart w:id="379" w:name="str_136"/>
      <w:bookmarkEnd w:id="379"/>
      <w:r w:rsidRPr="00C566B7">
        <w:rPr>
          <w:rFonts w:ascii="Arial" w:eastAsia="Times New Roman" w:hAnsi="Arial" w:cs="Arial"/>
          <w:color w:val="333333"/>
          <w:sz w:val="27"/>
          <w:szCs w:val="27"/>
        </w:rPr>
        <w:t>XVI PRELAZNE I ZAVRŠNE ODREDBE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80" w:name="clan_213"/>
      <w:bookmarkEnd w:id="380"/>
      <w:r w:rsidRPr="00C566B7">
        <w:rPr>
          <w:rFonts w:ascii="Arial" w:eastAsia="Times New Roman" w:hAnsi="Arial" w:cs="Arial"/>
          <w:b/>
          <w:bCs/>
          <w:color w:val="333333"/>
          <w:sz w:val="21"/>
          <w:szCs w:val="21"/>
        </w:rPr>
        <w:t>Član 213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Danom stupanja na snagu ovog zakona Inženjerska komora Srbije osnovana Zakonom o planiranju i izgradnji ("Službeni glasnik RS", br. 47/03 i 34/06) nastavlja sa radom,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Komisije za planove obrazovane na osnovu Zakona o planiranju i izgradnji mogu nastaviti sa obavljanjem poslova do isteka mandata utvrđenim aktom o obrazovanju.</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81" w:name="clan_214"/>
      <w:bookmarkEnd w:id="381"/>
      <w:r w:rsidRPr="00C566B7">
        <w:rPr>
          <w:rFonts w:ascii="Arial" w:eastAsia="Times New Roman" w:hAnsi="Arial" w:cs="Arial"/>
          <w:b/>
          <w:bCs/>
          <w:color w:val="333333"/>
          <w:sz w:val="21"/>
          <w:szCs w:val="21"/>
        </w:rPr>
        <w:t>Član 214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Privredna društva i druga pravna lica koja obavljaju poslove za koje su ovim zakonom propisani posebni uslovi, dužna su da svoje poslovanje usklade sa odredbama ovog zakona u roku od jedne godine od dana njegovog stupanja na snagu.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Lica koja su do dana stupanja na snagu ovog zakona položila stručni ispit kojim je izvršena provera stručne osposobljenosti za rad na poslovima određenim ovim zakonom po propisima koji su bili na snazi u vreme njihovog polaganja, kao i lica kojima je tim propisima priznato pravo vršenja određenih poslova, ispunjavaju uslove za vršenje tih poslova i prema odredbama ovog zakona ako ispunjavaju i ostale propisane uslove.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82" w:name="clan_215"/>
      <w:bookmarkEnd w:id="382"/>
      <w:r w:rsidRPr="00C566B7">
        <w:rPr>
          <w:rFonts w:ascii="Arial" w:eastAsia="Times New Roman" w:hAnsi="Arial" w:cs="Arial"/>
          <w:b/>
          <w:bCs/>
          <w:color w:val="333333"/>
          <w:sz w:val="21"/>
          <w:szCs w:val="21"/>
        </w:rPr>
        <w:t>Član 215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Opština, odnosno grad doneće prostorni plan u roku od 18 meseci od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Opština, grad i grad Beograd doneće plan generalne regulacije, odnosno planove generalne regulacije za sedište jedinice lokalne samouprave u roku od dve godine od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Opština, grad i grad Beograd doneće planove generalne regulacije za ostala naselja, koji su predviđeni za donošenje prostornim planom jedinice lokalne samouprave, u roku od tri godine od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 stupanja na snagu planskih dokumenata iz st. 1, 2. i 3. ovog člana primenjivaće se postojeći prostorni i urbanistički planovi.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Informacija o lokaciji i lokacijska dozvola izdavaće se na osnovu postojećih prostornih i urbanističkih planova do dana stupanja na snagu planskih dokumenata iz st. 1, 2. i 3.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Postupak izrade i donošenja prostornog, odnosno urbanističkog plana započet pre stupanja na snagu ovog zakona, nastaviće se po odredbama ovog zakona, osim za prostorne, odnosno urbanističke planove za koje je obavljen javni uvid koji će se okončati po propisima po kojima su započeti.</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83" w:name="clan_216"/>
      <w:bookmarkEnd w:id="383"/>
      <w:r w:rsidRPr="00C566B7">
        <w:rPr>
          <w:rFonts w:ascii="Arial" w:eastAsia="Times New Roman" w:hAnsi="Arial" w:cs="Arial"/>
          <w:b/>
          <w:bCs/>
          <w:color w:val="333333"/>
          <w:sz w:val="21"/>
          <w:szCs w:val="21"/>
        </w:rPr>
        <w:t>Član 216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Jedinice lokalne samouprave koje nisu donele prostorni plan opštine do dana stupanja na snagu ovog zakona, doneće odluku o izradi prostornog plana jedinice lokalne samouprave u roku od tri meseca od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Prostorni plan opštine, koji je donet do dana stupanja na snagu ovog zakona uskladiće se sa odredbama ovog zakona, u roku od 18 meseci od dana stupanja na snagu ovog zakona, a odluku o usklađivanju prostornog plana sa odredbama ovog zakona jedinica lokalne samouprave doneće u u roku od tri meseca od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Grad Beograd će u roku od tri meseca od dana stupanja na snagu ovog zakona, doneti odluku o izradi planova iz člana 20. stav 3. ovog zakona, a u roku od 18 meseci od dana stupanja na snagu ovog zakona doneće, u skladu sa ovim zakonom, prostorne planove sa elementima prostornog plana jedinice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Jedinica lokalne samouprave, čije sedište naseljenog mesta ima manje od 30.000 stanovnika doneće odluku o izradi plana generalne regulacije za naseljeno mesto koje je sedište jedinice lokalne samouprave, u roku od tri meseca od dana stupanja na snagu ovog zakona. Stupanjem na snagu plana generalne regulacije prestaju da važe generalni planovi, planovi detaljne regulacije, preispitani regulacioni planovi i preispitani detaljni urbanistički planovi, doneti u skladu sa ranije važećim zakonima o planiranju, koji su u suprotnosti sa planom generalne regulacije.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Jedinice lokalne samouprave, čije sedište naseljenog mesta ima više od 30.000 stanovnika, doneće u roku od tri meseca od dana stupanja na snagu ovog zakona, odluku o usklađivanju generalnog plana sa odredbama ovog zakona koje se odnose na generalni urbanistički plan i odluku o izradi planova generalne regulacije u skladu sa ovim zakonom, na celom građevinskom području naseljenog mesta. Stupanjem na snagu planova generalne regulacije, prestaju da važe odredbe generalnog plana, planovi detaljne regulacije, preispitani regulacioni planovi i preispitani detaljni urbanistički planovi, doneti u skladu sa ranije važećim zakonima o planiranju, koji su u suprotnosti sa planom generalne regulacije.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Planovi detaljne regulacije, odnosno planovi generalne regulacije za pojedinačna naseljena mesta koja nisu sedište jedinice lokalne samouprave, ostaju na snazi, ako nisu u suprotnosti sa odredbama ovog zakona koje se odnose na plan generalne regulacije.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Planovi opšteg uređenja, doneti po Zakonu o planiranju i izgradnji, usklađuju se sa odredbama ovog zakona koje se odnose na šematski prikaz uređenja naseljenih mesta za delove teritorije za koje nije predviđena izrada urbanističkog plana. Donošenjem prostornog plana jedinice lokalne samouprave usklađeni plan opšteg uređenja postaje sastavni deo prostornog plana jedinice lokalne samouprave kao šematski prikaz uređenja naseljenog mesta.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84" w:name="clan_217"/>
      <w:bookmarkEnd w:id="384"/>
      <w:r w:rsidRPr="00C566B7">
        <w:rPr>
          <w:rFonts w:ascii="Arial" w:eastAsia="Times New Roman" w:hAnsi="Arial" w:cs="Arial"/>
          <w:b/>
          <w:bCs/>
          <w:color w:val="333333"/>
          <w:sz w:val="21"/>
          <w:szCs w:val="21"/>
        </w:rPr>
        <w:t>Član 217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 stupanja na snagu planskih dokumenata predviđenih ovim zakonom, za izgradnju telekomunikacionih objekata, za koje se po ovom zakonu izdaje građevinska dozvola, na području za koje nije donet urbanistički plan ili urbanističkim planom nije predviđena izgradnja te vrste objekata, lokacijska dozvola se izdaje u skladu sa uslovima organa, odnosno organizacija nadležnih za poslove telekomunikacija, na osnovu godišnjih planova razvoja telekomunikacionih mreža na teritoriji Republike Srbije, u skladu sa zakonom.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85" w:name="clan_218"/>
      <w:bookmarkEnd w:id="385"/>
      <w:r w:rsidRPr="00C566B7">
        <w:rPr>
          <w:rFonts w:ascii="Arial" w:eastAsia="Times New Roman" w:hAnsi="Arial" w:cs="Arial"/>
          <w:b/>
          <w:bCs/>
          <w:color w:val="333333"/>
          <w:sz w:val="21"/>
          <w:szCs w:val="21"/>
        </w:rPr>
        <w:t>Član 218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Rešavanje zahteva za izdavanje odobrenja za izgradnju, upotrebne dozvole i drugih zahteva za rešavanje o pojedinačnim pravima i obavezama, podnetih do dana stupanja na snagu ovog zakona, nastaviće se po propisima koji su važili do dana stupanja na snagu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86" w:name="clan_219"/>
      <w:bookmarkEnd w:id="386"/>
      <w:r w:rsidRPr="00C566B7">
        <w:rPr>
          <w:rFonts w:ascii="Arial" w:eastAsia="Times New Roman" w:hAnsi="Arial" w:cs="Arial"/>
          <w:b/>
          <w:bCs/>
          <w:color w:val="333333"/>
          <w:sz w:val="21"/>
          <w:szCs w:val="21"/>
        </w:rPr>
        <w:t>Član 219</w:t>
      </w:r>
    </w:p>
    <w:p w:rsidR="00C566B7" w:rsidRPr="00C566B7" w:rsidRDefault="00C566B7" w:rsidP="00C566B7">
      <w:pPr>
        <w:shd w:val="clear" w:color="auto" w:fill="FFFFFF"/>
        <w:spacing w:after="150" w:line="240" w:lineRule="auto"/>
        <w:jc w:val="center"/>
        <w:rPr>
          <w:rFonts w:ascii="Arial" w:eastAsia="Times New Roman" w:hAnsi="Arial" w:cs="Arial"/>
          <w:i/>
          <w:iCs/>
          <w:color w:val="333333"/>
          <w:sz w:val="19"/>
          <w:szCs w:val="19"/>
        </w:rPr>
      </w:pPr>
      <w:r w:rsidRPr="00C566B7">
        <w:rPr>
          <w:rFonts w:ascii="Arial" w:eastAsia="Times New Roman" w:hAnsi="Arial" w:cs="Arial"/>
          <w:i/>
          <w:iCs/>
          <w:color w:val="333333"/>
          <w:sz w:val="19"/>
          <w:szCs w:val="19"/>
        </w:rPr>
        <w:t>(Brisan)</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87" w:name="clan_220"/>
      <w:bookmarkEnd w:id="387"/>
      <w:r w:rsidRPr="00C566B7">
        <w:rPr>
          <w:rFonts w:ascii="Arial" w:eastAsia="Times New Roman" w:hAnsi="Arial" w:cs="Arial"/>
          <w:b/>
          <w:bCs/>
          <w:color w:val="333333"/>
          <w:sz w:val="21"/>
          <w:szCs w:val="21"/>
        </w:rPr>
        <w:t>Član 220</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Naknada za korišćenje građevinskog zemljišta plaća se u skladu sa Zakonom o planiranju i izgradnji ("Službeni glasnik RS", br. 47/03 i 34/06), dok se navedena naknada ne integriše u porez na imovinu.</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88" w:name="clan_221"/>
      <w:bookmarkEnd w:id="388"/>
      <w:r w:rsidRPr="00C566B7">
        <w:rPr>
          <w:rFonts w:ascii="Arial" w:eastAsia="Times New Roman" w:hAnsi="Arial" w:cs="Arial"/>
          <w:b/>
          <w:bCs/>
          <w:color w:val="333333"/>
          <w:sz w:val="21"/>
          <w:szCs w:val="21"/>
        </w:rPr>
        <w:t>Član 221</w:t>
      </w:r>
    </w:p>
    <w:p w:rsidR="00C566B7" w:rsidRPr="00C566B7" w:rsidRDefault="00C566B7" w:rsidP="00C566B7">
      <w:pPr>
        <w:shd w:val="clear" w:color="auto" w:fill="FFFFFF"/>
        <w:spacing w:after="150" w:line="240" w:lineRule="auto"/>
        <w:jc w:val="center"/>
        <w:rPr>
          <w:rFonts w:ascii="Arial" w:eastAsia="Times New Roman" w:hAnsi="Arial" w:cs="Arial"/>
          <w:i/>
          <w:iCs/>
          <w:color w:val="333333"/>
          <w:sz w:val="19"/>
          <w:szCs w:val="19"/>
        </w:rPr>
      </w:pPr>
      <w:r w:rsidRPr="00C566B7">
        <w:rPr>
          <w:rFonts w:ascii="Arial" w:eastAsia="Times New Roman" w:hAnsi="Arial" w:cs="Arial"/>
          <w:i/>
          <w:iCs/>
          <w:color w:val="333333"/>
          <w:sz w:val="19"/>
          <w:szCs w:val="19"/>
        </w:rPr>
        <w:t>(Brisan)</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89" w:name="clan_222"/>
      <w:bookmarkEnd w:id="389"/>
      <w:r w:rsidRPr="00C566B7">
        <w:rPr>
          <w:rFonts w:ascii="Arial" w:eastAsia="Times New Roman" w:hAnsi="Arial" w:cs="Arial"/>
          <w:b/>
          <w:bCs/>
          <w:color w:val="333333"/>
          <w:sz w:val="21"/>
          <w:szCs w:val="21"/>
        </w:rPr>
        <w:t>Član 222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Danom stupanja na snagu ovog zakona prestaje da važi Zakon o planiranju i izgradnji ("Službeni glasnik RS", br. 47/03 i 34/06).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 donošenja podzakonskih akata na osnovu ovlašćenja iz ovog zakona, primenjivaće se podzakonski akti doneti na osnovu zakona koji prestaje da važi danom stupanja na snagu ovog zakona, ako nisu u suprotnosti sa ovim zakonom.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90" w:name="clan_223"/>
      <w:bookmarkEnd w:id="390"/>
      <w:r w:rsidRPr="00C566B7">
        <w:rPr>
          <w:rFonts w:ascii="Arial" w:eastAsia="Times New Roman" w:hAnsi="Arial" w:cs="Arial"/>
          <w:b/>
          <w:bCs/>
          <w:color w:val="333333"/>
          <w:sz w:val="21"/>
          <w:szCs w:val="21"/>
        </w:rPr>
        <w:t>Član 223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Ovaj zakon stupa na snagu osmog dana od dana objavljivanja u "Službenom glasniku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w:t>
      </w:r>
    </w:p>
    <w:p w:rsidR="00C566B7" w:rsidRPr="00C566B7" w:rsidRDefault="00C566B7" w:rsidP="00C566B7">
      <w:pPr>
        <w:shd w:val="clear" w:color="auto" w:fill="FFFFFF"/>
        <w:spacing w:after="150" w:line="240" w:lineRule="auto"/>
        <w:jc w:val="center"/>
        <w:rPr>
          <w:rFonts w:ascii="Arial" w:eastAsia="Times New Roman" w:hAnsi="Arial" w:cs="Arial"/>
          <w:b/>
          <w:bCs/>
          <w:i/>
          <w:iCs/>
          <w:color w:val="333333"/>
          <w:sz w:val="21"/>
          <w:szCs w:val="21"/>
        </w:rPr>
      </w:pPr>
      <w:r w:rsidRPr="00C566B7">
        <w:rPr>
          <w:rFonts w:ascii="Arial" w:eastAsia="Times New Roman" w:hAnsi="Arial" w:cs="Arial"/>
          <w:b/>
          <w:bCs/>
          <w:i/>
          <w:iCs/>
          <w:color w:val="333333"/>
          <w:sz w:val="21"/>
          <w:szCs w:val="21"/>
        </w:rPr>
        <w:t>Samostalni članovi Zakona o izmenama i dopunama</w:t>
      </w:r>
      <w:r w:rsidRPr="00C566B7">
        <w:rPr>
          <w:rFonts w:ascii="Arial" w:eastAsia="Times New Roman" w:hAnsi="Arial" w:cs="Arial"/>
          <w:b/>
          <w:bCs/>
          <w:i/>
          <w:iCs/>
          <w:color w:val="333333"/>
          <w:sz w:val="21"/>
          <w:szCs w:val="21"/>
        </w:rPr>
        <w:br/>
        <w:t>Zakona o planiranju i izgradnji</w:t>
      </w:r>
    </w:p>
    <w:p w:rsidR="00C566B7" w:rsidRPr="00C566B7" w:rsidRDefault="00C566B7" w:rsidP="00C566B7">
      <w:pPr>
        <w:shd w:val="clear" w:color="auto" w:fill="FFFFFF"/>
        <w:spacing w:after="150" w:line="240" w:lineRule="auto"/>
        <w:jc w:val="center"/>
        <w:rPr>
          <w:rFonts w:ascii="Arial" w:eastAsia="Times New Roman" w:hAnsi="Arial" w:cs="Arial"/>
          <w:i/>
          <w:iCs/>
          <w:color w:val="333333"/>
          <w:sz w:val="19"/>
          <w:szCs w:val="19"/>
        </w:rPr>
      </w:pPr>
      <w:r w:rsidRPr="00C566B7">
        <w:rPr>
          <w:rFonts w:ascii="Arial" w:eastAsia="Times New Roman" w:hAnsi="Arial" w:cs="Arial"/>
          <w:i/>
          <w:iCs/>
          <w:color w:val="333333"/>
          <w:sz w:val="19"/>
          <w:szCs w:val="19"/>
        </w:rPr>
        <w:t>("Sl. glasnik RS", br. 24/2011)</w:t>
      </w:r>
    </w:p>
    <w:p w:rsid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91" w:name="clan_88%5Bs1%5D"/>
      <w:bookmarkEnd w:id="391"/>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r w:rsidRPr="00C566B7">
        <w:rPr>
          <w:rFonts w:ascii="Arial" w:eastAsia="Times New Roman" w:hAnsi="Arial" w:cs="Arial"/>
          <w:b/>
          <w:bCs/>
          <w:color w:val="333333"/>
          <w:sz w:val="21"/>
          <w:szCs w:val="21"/>
        </w:rPr>
        <w:lastRenderedPageBreak/>
        <w:t>Član 88[s1]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Rešavanje zahteva za izdavanje odobrenja za izgradnju, upotrebne dozvole i drugih zahteva za rešavanje o pojedinim pravima i obavezama, podnetih do dana stupanja na snagu ovog zakona, nastaviće se po propisima koji su važili do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Postupci za prestanak prava korišćenja na neizgrađenom građevinskom zemljištu u državnoj svojini započeti u skladu sa odredbama Zakona o planiranju i izgradnji ("Službeni glasnik RS", br. 47/03 i 34/06), koji nisu okončani do 11. septembra 2009. godine, nastaviće se po propisima koji su važili do dana stupanja na snagu tog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Pravnosnažno rešenje o odobrenju za izgradnju, izdato u skladu sa odredbama Zakona o planiranju i izgradnji ("Službeni glasnik RS", br. 47/03 i 34/06), može se po zahtevu investitora ukinuti, ako je po pravnosnažnosti tog rešenja izmenjen planski dokument na osnovu koga se može izdati građevinska dozvola za izgradnju objekta veće površine od objekta čija je izgradnja odobrena rešenjem čije se ukidanje traži.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Rešenje kojim se ukida rešenje iz stava 3. ovog člana donosi organ nadležan za izdavanje građevinske dozvole.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92" w:name="clan_89%5Bs1%5D"/>
      <w:bookmarkEnd w:id="392"/>
      <w:r w:rsidRPr="00C566B7">
        <w:rPr>
          <w:rFonts w:ascii="Arial" w:eastAsia="Times New Roman" w:hAnsi="Arial" w:cs="Arial"/>
          <w:b/>
          <w:bCs/>
          <w:color w:val="333333"/>
          <w:sz w:val="21"/>
          <w:szCs w:val="21"/>
        </w:rPr>
        <w:t>Član 89[s1]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Naknada za korišćenje građevinskog zemljišta plaća se u skladu sa Zakonom o planiranju i izgradnji ("Službeni glasnik RS", br. 47/03 i 34/06), dok se navedena naknada ne integriše u porez na imovinu, a najkasnije do 31. decembra 2013. godine.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 isteka roka iz stava 1. ovog člana jedinica lokalne samouprave propisuje bliže kriterijume, merila, visinu, način i rokove plaćanja naknade za korišćenje građevinskog zemljišta, a može ih propisati uzimajući u obzir i namenu korišćenja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Lica koja imaju bespravno sagrađene objekte za koje nije podnet zahtev za legalizaciju u skladu sa odredbama ovog zakona, lica kojima je pravnosnažno okončan postupak legalizacije donošenjem akta kojim se odbacuje ili odbija zahtev za legalizaciju, kao i lica koja nisu zaključila ugovor iz člana 185. Zakona o planiranju i izgradnji ("Službeni glasnik RS", br. 72/09, 81/09 - ispravka i 64/10 - US) do rušenja bespravno sagrađenog objekta plaćaju naknadu za korišćenje građevinskog zemljišta propisanu aktom jedinice lokalne samouprave u trostrukom iznosu.</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93" w:name="clan_90%5Bs1%5D"/>
      <w:bookmarkEnd w:id="393"/>
      <w:r w:rsidRPr="00C566B7">
        <w:rPr>
          <w:rFonts w:ascii="Arial" w:eastAsia="Times New Roman" w:hAnsi="Arial" w:cs="Arial"/>
          <w:b/>
          <w:bCs/>
          <w:color w:val="333333"/>
          <w:sz w:val="21"/>
          <w:szCs w:val="21"/>
        </w:rPr>
        <w:t>Član 90[s1]</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Ovaj zakon stupa na snagu narednog dana od dana objavljivanja u "Službenom glasniku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w:t>
      </w:r>
    </w:p>
    <w:p w:rsidR="00C566B7" w:rsidRPr="00C566B7" w:rsidRDefault="00C566B7" w:rsidP="00C566B7">
      <w:pPr>
        <w:shd w:val="clear" w:color="auto" w:fill="FFFFFF"/>
        <w:spacing w:after="150" w:line="240" w:lineRule="auto"/>
        <w:jc w:val="center"/>
        <w:rPr>
          <w:rFonts w:ascii="Arial" w:eastAsia="Times New Roman" w:hAnsi="Arial" w:cs="Arial"/>
          <w:b/>
          <w:bCs/>
          <w:i/>
          <w:iCs/>
          <w:color w:val="333333"/>
          <w:sz w:val="21"/>
          <w:szCs w:val="21"/>
        </w:rPr>
      </w:pPr>
      <w:r w:rsidRPr="00C566B7">
        <w:rPr>
          <w:rFonts w:ascii="Arial" w:eastAsia="Times New Roman" w:hAnsi="Arial" w:cs="Arial"/>
          <w:b/>
          <w:bCs/>
          <w:i/>
          <w:iCs/>
          <w:color w:val="333333"/>
          <w:sz w:val="21"/>
          <w:szCs w:val="21"/>
        </w:rPr>
        <w:t>Samostalni članovi Zakona o izmenama</w:t>
      </w:r>
      <w:r w:rsidRPr="00C566B7">
        <w:rPr>
          <w:rFonts w:ascii="Arial" w:eastAsia="Times New Roman" w:hAnsi="Arial" w:cs="Arial"/>
          <w:b/>
          <w:bCs/>
          <w:i/>
          <w:iCs/>
          <w:color w:val="333333"/>
          <w:sz w:val="21"/>
          <w:szCs w:val="21"/>
        </w:rPr>
        <w:br/>
        <w:t>Zakona o planiranju i izgradnji</w:t>
      </w:r>
    </w:p>
    <w:p w:rsidR="00C566B7" w:rsidRPr="00C566B7" w:rsidRDefault="00C566B7" w:rsidP="00C566B7">
      <w:pPr>
        <w:shd w:val="clear" w:color="auto" w:fill="FFFFFF"/>
        <w:spacing w:after="150" w:line="240" w:lineRule="auto"/>
        <w:jc w:val="center"/>
        <w:rPr>
          <w:rFonts w:ascii="Arial" w:eastAsia="Times New Roman" w:hAnsi="Arial" w:cs="Arial"/>
          <w:i/>
          <w:iCs/>
          <w:color w:val="333333"/>
          <w:sz w:val="19"/>
          <w:szCs w:val="19"/>
        </w:rPr>
      </w:pPr>
      <w:r w:rsidRPr="00C566B7">
        <w:rPr>
          <w:rFonts w:ascii="Arial" w:eastAsia="Times New Roman" w:hAnsi="Arial" w:cs="Arial"/>
          <w:i/>
          <w:iCs/>
          <w:color w:val="333333"/>
          <w:sz w:val="19"/>
          <w:szCs w:val="19"/>
        </w:rPr>
        <w:t>("Sl. glasnik RS", br. 121/2012)</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94" w:name="clan_2%5Bs2%5D"/>
      <w:bookmarkEnd w:id="394"/>
      <w:r w:rsidRPr="00C566B7">
        <w:rPr>
          <w:rFonts w:ascii="Arial" w:eastAsia="Times New Roman" w:hAnsi="Arial" w:cs="Arial"/>
          <w:b/>
          <w:bCs/>
          <w:color w:val="333333"/>
          <w:sz w:val="21"/>
          <w:szCs w:val="21"/>
        </w:rPr>
        <w:t>Član 2[s2]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Nosilac prava korišćenja iz člana 103. stav 1. Zakona može ostvariti pravo na gradnju novih objekata, odnosno dogradnju i rekonstrukciju postojećih objekata u skladu sa namenom zemljišta utvrđenom važećim planskim dokumentom u roku od 12 meseci od dana stupanja na snagu ovog zakona, bez dostavljanja dokaza o izvršenoj konverziji zemljišta u skladu sa Zakonom.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95" w:name="clan_3%5Bs2%5D"/>
      <w:bookmarkEnd w:id="395"/>
      <w:r w:rsidRPr="00C566B7">
        <w:rPr>
          <w:rFonts w:ascii="Arial" w:eastAsia="Times New Roman" w:hAnsi="Arial" w:cs="Arial"/>
          <w:b/>
          <w:bCs/>
          <w:color w:val="333333"/>
          <w:sz w:val="21"/>
          <w:szCs w:val="21"/>
        </w:rPr>
        <w:t>Član 3[s2]</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Ovaj zakon stupa na snagu narednog dana od dana objavljivanja u "Službenom glasniku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w:t>
      </w:r>
    </w:p>
    <w:p w:rsidR="00C566B7" w:rsidRPr="00C566B7" w:rsidRDefault="00C566B7" w:rsidP="00C566B7">
      <w:pPr>
        <w:shd w:val="clear" w:color="auto" w:fill="FFFFFF"/>
        <w:spacing w:after="150" w:line="240" w:lineRule="auto"/>
        <w:jc w:val="center"/>
        <w:rPr>
          <w:rFonts w:ascii="Arial" w:eastAsia="Times New Roman" w:hAnsi="Arial" w:cs="Arial"/>
          <w:b/>
          <w:bCs/>
          <w:i/>
          <w:iCs/>
          <w:color w:val="333333"/>
          <w:sz w:val="21"/>
          <w:szCs w:val="21"/>
        </w:rPr>
      </w:pPr>
      <w:r w:rsidRPr="00C566B7">
        <w:rPr>
          <w:rFonts w:ascii="Arial" w:eastAsia="Times New Roman" w:hAnsi="Arial" w:cs="Arial"/>
          <w:b/>
          <w:bCs/>
          <w:i/>
          <w:iCs/>
          <w:color w:val="333333"/>
          <w:sz w:val="21"/>
          <w:szCs w:val="21"/>
        </w:rPr>
        <w:t>Samostalni članovi Zakona o izmenama i dopunama</w:t>
      </w:r>
      <w:r w:rsidRPr="00C566B7">
        <w:rPr>
          <w:rFonts w:ascii="Arial" w:eastAsia="Times New Roman" w:hAnsi="Arial" w:cs="Arial"/>
          <w:b/>
          <w:bCs/>
          <w:i/>
          <w:iCs/>
          <w:color w:val="333333"/>
          <w:sz w:val="21"/>
          <w:szCs w:val="21"/>
        </w:rPr>
        <w:br/>
        <w:t>Zakona o planiranju i izgradnji</w:t>
      </w:r>
    </w:p>
    <w:p w:rsidR="00C566B7" w:rsidRPr="00C566B7" w:rsidRDefault="00C566B7" w:rsidP="00C566B7">
      <w:pPr>
        <w:shd w:val="clear" w:color="auto" w:fill="FFFFFF"/>
        <w:spacing w:after="150" w:line="240" w:lineRule="auto"/>
        <w:jc w:val="center"/>
        <w:rPr>
          <w:rFonts w:ascii="Arial" w:eastAsia="Times New Roman" w:hAnsi="Arial" w:cs="Arial"/>
          <w:i/>
          <w:iCs/>
          <w:color w:val="333333"/>
          <w:sz w:val="19"/>
          <w:szCs w:val="19"/>
        </w:rPr>
      </w:pPr>
      <w:r w:rsidRPr="00C566B7">
        <w:rPr>
          <w:rFonts w:ascii="Arial" w:eastAsia="Times New Roman" w:hAnsi="Arial" w:cs="Arial"/>
          <w:i/>
          <w:iCs/>
          <w:color w:val="333333"/>
          <w:sz w:val="19"/>
          <w:szCs w:val="19"/>
        </w:rPr>
        <w:t>("Sl. glasnik RS", br. 132/2014)</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96" w:name="clan_129%5Bs3%5D"/>
      <w:bookmarkEnd w:id="396"/>
      <w:r w:rsidRPr="00C566B7">
        <w:rPr>
          <w:rFonts w:ascii="Arial" w:eastAsia="Times New Roman" w:hAnsi="Arial" w:cs="Arial"/>
          <w:b/>
          <w:bCs/>
          <w:color w:val="333333"/>
          <w:sz w:val="21"/>
          <w:szCs w:val="21"/>
        </w:rPr>
        <w:t>Član 129[s3]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Danom stupanja na snagu ovog zakona prestaje sa radom Republička agencija za prostorno planiranje (u daljem tekstu: Agencija), osnovana Zakonom o planiranju i izgradnji ("Službeni glasnik RS", br. 47/03 i 34/06).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Danom prestanka rada Agencije poslove iz okvira nadležnosti Agencije preuzima ministarstvo nadležno za poslove prostornog planiranja.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Ministarstvo iz stava 2. ovog člana danom prestanka rada Agencije preuzima zaposlene, sredstva, imovinu, dokumentaciju i arhivu Agencije.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Prava i obaveze Agencije preuzima Republika Srbija.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Prava i obaveze iz stava 4. ovog člana u ime Republike Srbije vrši Vlada.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 izvršavanju obaveza Agencije, preuzetih u skladu sa zakonom, staraće se Ministarstvo građevinarstva, saobraćaja i infrastrukture u okviru nadležnosti utvrđenih Zakonom o ministarstvima ("Službeni glasnik RS", broj 44/14).</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97" w:name="clan_130%5Bs3%5D"/>
      <w:bookmarkEnd w:id="397"/>
      <w:r w:rsidRPr="00C566B7">
        <w:rPr>
          <w:rFonts w:ascii="Arial" w:eastAsia="Times New Roman" w:hAnsi="Arial" w:cs="Arial"/>
          <w:b/>
          <w:bCs/>
          <w:color w:val="333333"/>
          <w:sz w:val="21"/>
          <w:szCs w:val="21"/>
        </w:rPr>
        <w:t>Član 130[s3]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Planski dokumenti doneti do dana stupanja na snagu ovog zakona ostaju na snazi.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Postupak izrade i donošenja prostornog, odnosno urbanističkog plana započet pre stupanja na snagu ovog zakona, nastaviće se po odredbama ovog zakona, osim za prostorne, odnosno urbanističke planove za koje je doneta odluka o izradi, a koji se mogu okončati po odredbama zakona po kojima su započeti.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Donosioci planskih dokumenata dužni su da, prilikom izmene i dopune planskog dokumenta po stupanju na snagu ovog zakona, sadržinu i postupak usvajanja planskog dokumenta usklade sa odredbama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Važeći planski dokumenti, kao i planski dokumenti čiji se postupak izrade i donošenja sprovodi po odredbama Zakona o planiranju i izgradnji, dostavljaju se centralnom registru planskih dokumenata u skladu sa odredbama ovog zakona, u roku od 12 meseci od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Obaveza dostavljanja planova u digitalnom obliku, u skladu sa odredbama člana 43. ovog zakona se primenjuje i na planove iz stava 2. ovog stava.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 stupanja na snagu planskih dokumenata predviđenih ovim zakonom, za izgradnju telekomunikacionih i objekata elektroprenosne i elektrodistributivne mreže, za koje se po ovom zakonu izdaje građevinska dozvola, odnosno rešenje iz člana 145. ovog zakona na području za koje nije donet planski dokument ili važećim planskim dokumentom nije predviđena izgradnja te vrste objekata, lokacijski uslovi se izdaju u skladu sa uslovima organa, odnosno organizacija nadležnih za poslove telekomunikacija, odnosno energetike na osnovu godišnjih planova razvoja tih mreža na teritoriji Republike Srbije, u skladu sa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Skupština jedinice lokalne samouprave na čijoj teritoriji se nalazi zemljište kome je namena promenjena iz poljoprivrednog u građevinsko zemljište, dužna je da organu nadležnom za poslove državnog premera i katastra, u roku od 12 meseci od dana stupanja na snagu ovog zakona, dostavi akt koji sadrži popis katastarskih parcela kojima je promenjena namena do 15. jula 1992. godine.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98" w:name="clan_131%5Bs3%5D"/>
      <w:bookmarkEnd w:id="398"/>
      <w:r w:rsidRPr="00C566B7">
        <w:rPr>
          <w:rFonts w:ascii="Arial" w:eastAsia="Times New Roman" w:hAnsi="Arial" w:cs="Arial"/>
          <w:b/>
          <w:bCs/>
          <w:color w:val="333333"/>
          <w:sz w:val="21"/>
          <w:szCs w:val="21"/>
        </w:rPr>
        <w:t>Član 131[s3]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Započeti postupci za rešavanje zahteva za izdavanje odobrenja za izgradnju, lokacijske dozvole, građevinske dozvole, upotrebne dozvole i drugih zahteva za rešavanje o pojedinačnim pravima i obavezama, podnetih do dana stupanja na snagu ovog zakona, okončaće se po propisima po kojima su započeti.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Lokacijska dozvola izdata u skladu sa Zakonom o planiranju i izgradnji, po pravnosnažnosti predstavlja osnov za izdavanje građevinske dozvole,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Ugovori o zakupu građevinskog zemljišta u javnoj svojini zaključeni do dana stupanja na snagu ovog zakona, predstavljaju osnov za utvrđivanje aktivne legitimacije zakupca u postupku izdavanja građevinske dozvole, u skladu sa ovim zakonom.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399" w:name="clan_132%5Bs3%5D"/>
      <w:bookmarkEnd w:id="399"/>
      <w:r w:rsidRPr="00C566B7">
        <w:rPr>
          <w:rFonts w:ascii="Arial" w:eastAsia="Times New Roman" w:hAnsi="Arial" w:cs="Arial"/>
          <w:b/>
          <w:bCs/>
          <w:color w:val="333333"/>
          <w:sz w:val="21"/>
          <w:szCs w:val="21"/>
        </w:rPr>
        <w:t>Član 132[s3]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Odredbe člana 8, člana 8b, člana 8d, člana 8đ, čl. 97, 98. i člana 211a ovog zakona primenjuju se od 1. marta 2015. godine.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Odredbe člana 8a, člana 8v, člana 8g, člana 176. stav 6, člana 211b i člana 212. ovog zakona primenjuju se od 1. januara 2016. godine.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 1. januara 2016. godine razmena dokumenata i podnesaka između nadležnog organa i imaoca javnih ovlašćenja u sprovođenju objedinjene procedure može se vršiti i u papirnoj formi.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Podzakonski akti koji se donose u skladu sa odredbama ovog zakona biće doneti najkasnije do 15. februara 2015. godine, osim podzakonskog akta iz člana 8a stav 3, člana 8v stav 7. i člana 8g stav 3. ovog zakona koji će biti doneti najkasnije do 15. novembra 2015. godine.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 donošenja podzakonskih akata na osnovu ovlašćenja iz ovog zakona, primenjivaće se podzakonski akti doneti na osnovu Zakona o planiranju i izgradnji koji nisu u suprotnosti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Pravo i uslovi za pretvaranje prava korišćenja građevinskog zemljišta u pravo svojine za lica iz člana 102. stav 9. uređuju se posebnim zakonom u roku ne dužem od šest meseci od stupanja na snagu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00" w:name="clan_133%5Bs3%5D"/>
      <w:bookmarkEnd w:id="400"/>
      <w:r w:rsidRPr="00C566B7">
        <w:rPr>
          <w:rFonts w:ascii="Arial" w:eastAsia="Times New Roman" w:hAnsi="Arial" w:cs="Arial"/>
          <w:b/>
          <w:bCs/>
          <w:color w:val="333333"/>
          <w:sz w:val="21"/>
          <w:szCs w:val="21"/>
        </w:rPr>
        <w:t>Član 133[s3]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Jedinice lokalne samouprave dužne su da u roku od 30 dana od dana stupanja na snagu ovog zakona utvrde koeficijente iz člana 97. stav 2. ovog zakona i donesu opšti akt iz člana 97. stav 7.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ugovore kojima je utvrđeno plaćanje naknade za uređivanje građevinskog zemljišta zaključene pre stupanja na snagu ovog zakona, po kojima naknada nije plaćena u celosti, jedinica lokalne samouprave može opštim aktom propisati kriterijume za preugovaranje visine i načina plaćanja naknade za uređivanje građevinskog zemljišta u skladu sa odredbama ovog zakona kojima je uređeno plaćanje doprinosa za uređivanje građevinskog zemljišta.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01" w:name="clan_134%5Bs3%5D"/>
      <w:bookmarkEnd w:id="401"/>
      <w:r w:rsidRPr="00C566B7">
        <w:rPr>
          <w:rFonts w:ascii="Arial" w:eastAsia="Times New Roman" w:hAnsi="Arial" w:cs="Arial"/>
          <w:b/>
          <w:bCs/>
          <w:color w:val="333333"/>
          <w:sz w:val="21"/>
          <w:szCs w:val="21"/>
        </w:rPr>
        <w:t>Član 134[s3]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Odredbe drugih zakona kojima se na drugačiji način uređuju pitanja koja su predmet uređivanja ovog zakona neće se primenjivati, osim zakona i propisa kojima se uređuje zaštita životne sredine.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02" w:name="clan_135%5Bs3%5D"/>
      <w:bookmarkEnd w:id="402"/>
      <w:r w:rsidRPr="00C566B7">
        <w:rPr>
          <w:rFonts w:ascii="Arial" w:eastAsia="Times New Roman" w:hAnsi="Arial" w:cs="Arial"/>
          <w:b/>
          <w:bCs/>
          <w:color w:val="333333"/>
          <w:sz w:val="21"/>
          <w:szCs w:val="21"/>
        </w:rPr>
        <w:t>Član 135[s3]</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Ovaj zakon stupa na snagu osmog dana od dana objavljivanja u "Službenom glasniku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w:t>
      </w:r>
    </w:p>
    <w:p w:rsidR="00C566B7" w:rsidRPr="00C566B7" w:rsidRDefault="00C566B7" w:rsidP="00C566B7">
      <w:pPr>
        <w:shd w:val="clear" w:color="auto" w:fill="FFFFFF"/>
        <w:spacing w:after="150" w:line="240" w:lineRule="auto"/>
        <w:jc w:val="center"/>
        <w:rPr>
          <w:rFonts w:ascii="Arial" w:eastAsia="Times New Roman" w:hAnsi="Arial" w:cs="Arial"/>
          <w:b/>
          <w:bCs/>
          <w:i/>
          <w:iCs/>
          <w:color w:val="333333"/>
          <w:sz w:val="21"/>
          <w:szCs w:val="21"/>
        </w:rPr>
      </w:pPr>
      <w:r w:rsidRPr="00C566B7">
        <w:rPr>
          <w:rFonts w:ascii="Arial" w:eastAsia="Times New Roman" w:hAnsi="Arial" w:cs="Arial"/>
          <w:b/>
          <w:bCs/>
          <w:i/>
          <w:iCs/>
          <w:color w:val="333333"/>
          <w:sz w:val="21"/>
          <w:szCs w:val="21"/>
        </w:rPr>
        <w:t>Samostalni član Zakona o izmenama</w:t>
      </w:r>
      <w:r w:rsidRPr="00C566B7">
        <w:rPr>
          <w:rFonts w:ascii="Arial" w:eastAsia="Times New Roman" w:hAnsi="Arial" w:cs="Arial"/>
          <w:b/>
          <w:bCs/>
          <w:i/>
          <w:iCs/>
          <w:color w:val="333333"/>
          <w:sz w:val="21"/>
          <w:szCs w:val="21"/>
        </w:rPr>
        <w:br/>
        <w:t>Zakona o planiranju i izgradnji</w:t>
      </w:r>
    </w:p>
    <w:p w:rsidR="00C566B7" w:rsidRPr="00C566B7" w:rsidRDefault="00C566B7" w:rsidP="00C566B7">
      <w:pPr>
        <w:shd w:val="clear" w:color="auto" w:fill="FFFFFF"/>
        <w:spacing w:after="150" w:line="240" w:lineRule="auto"/>
        <w:jc w:val="center"/>
        <w:rPr>
          <w:rFonts w:ascii="Arial" w:eastAsia="Times New Roman" w:hAnsi="Arial" w:cs="Arial"/>
          <w:i/>
          <w:iCs/>
          <w:color w:val="333333"/>
          <w:sz w:val="19"/>
          <w:szCs w:val="19"/>
        </w:rPr>
      </w:pPr>
      <w:r w:rsidRPr="00C566B7">
        <w:rPr>
          <w:rFonts w:ascii="Arial" w:eastAsia="Times New Roman" w:hAnsi="Arial" w:cs="Arial"/>
          <w:i/>
          <w:iCs/>
          <w:color w:val="333333"/>
          <w:sz w:val="19"/>
          <w:szCs w:val="19"/>
        </w:rPr>
        <w:t>("Sl. glasnik RS", br. 145/2014)</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03" w:name="clan_2%5Bs4%5D"/>
      <w:bookmarkEnd w:id="403"/>
      <w:r w:rsidRPr="00C566B7">
        <w:rPr>
          <w:rFonts w:ascii="Arial" w:eastAsia="Times New Roman" w:hAnsi="Arial" w:cs="Arial"/>
          <w:b/>
          <w:bCs/>
          <w:color w:val="333333"/>
          <w:sz w:val="21"/>
          <w:szCs w:val="21"/>
        </w:rPr>
        <w:t>Član 2[s4]</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Ovaj zakon stupa na snagu narednog dana od dana objavljivanja u "Službenom glasniku Republike Srbije".</w:t>
      </w:r>
    </w:p>
    <w:p w:rsidR="00C566B7" w:rsidRPr="00C566B7" w:rsidRDefault="00C566B7" w:rsidP="00C566B7">
      <w:pPr>
        <w:shd w:val="clear" w:color="auto" w:fill="FFFFFF"/>
        <w:spacing w:after="0" w:line="240" w:lineRule="auto"/>
        <w:rPr>
          <w:rFonts w:ascii="Arial" w:eastAsia="Times New Roman" w:hAnsi="Arial" w:cs="Arial"/>
          <w:color w:val="333333"/>
          <w:sz w:val="23"/>
          <w:szCs w:val="23"/>
        </w:rPr>
      </w:pPr>
      <w:r w:rsidRPr="00C566B7">
        <w:rPr>
          <w:rFonts w:ascii="Arial" w:eastAsia="Times New Roman" w:hAnsi="Arial" w:cs="Arial"/>
          <w:color w:val="333333"/>
          <w:sz w:val="23"/>
          <w:szCs w:val="23"/>
        </w:rPr>
        <w:t> </w:t>
      </w:r>
    </w:p>
    <w:p w:rsidR="00C566B7" w:rsidRPr="00C566B7" w:rsidRDefault="00C566B7" w:rsidP="00C566B7">
      <w:pPr>
        <w:shd w:val="clear" w:color="auto" w:fill="FFFFFF"/>
        <w:spacing w:after="150" w:line="240" w:lineRule="auto"/>
        <w:jc w:val="center"/>
        <w:rPr>
          <w:rFonts w:ascii="Arial" w:eastAsia="Times New Roman" w:hAnsi="Arial" w:cs="Arial"/>
          <w:b/>
          <w:bCs/>
          <w:i/>
          <w:iCs/>
          <w:color w:val="333333"/>
          <w:sz w:val="21"/>
          <w:szCs w:val="21"/>
        </w:rPr>
      </w:pPr>
      <w:r w:rsidRPr="00C566B7">
        <w:rPr>
          <w:rFonts w:ascii="Arial" w:eastAsia="Times New Roman" w:hAnsi="Arial" w:cs="Arial"/>
          <w:b/>
          <w:bCs/>
          <w:i/>
          <w:iCs/>
          <w:color w:val="333333"/>
          <w:sz w:val="21"/>
          <w:szCs w:val="21"/>
        </w:rPr>
        <w:t>Samostalni članovi Zakona o izmenama i dopunama</w:t>
      </w:r>
      <w:r w:rsidRPr="00C566B7">
        <w:rPr>
          <w:rFonts w:ascii="Arial" w:eastAsia="Times New Roman" w:hAnsi="Arial" w:cs="Arial"/>
          <w:b/>
          <w:bCs/>
          <w:i/>
          <w:iCs/>
          <w:color w:val="333333"/>
          <w:sz w:val="21"/>
          <w:szCs w:val="21"/>
        </w:rPr>
        <w:br/>
        <w:t>Zakona o planiranju i izgradnji</w:t>
      </w:r>
    </w:p>
    <w:p w:rsidR="00C566B7" w:rsidRPr="00C566B7" w:rsidRDefault="00C566B7" w:rsidP="00C566B7">
      <w:pPr>
        <w:shd w:val="clear" w:color="auto" w:fill="FFFFFF"/>
        <w:spacing w:after="150" w:line="240" w:lineRule="auto"/>
        <w:jc w:val="center"/>
        <w:rPr>
          <w:rFonts w:ascii="Arial" w:eastAsia="Times New Roman" w:hAnsi="Arial" w:cs="Arial"/>
          <w:i/>
          <w:iCs/>
          <w:color w:val="333333"/>
          <w:sz w:val="19"/>
          <w:szCs w:val="19"/>
        </w:rPr>
      </w:pPr>
      <w:r w:rsidRPr="00C566B7">
        <w:rPr>
          <w:rFonts w:ascii="Arial" w:eastAsia="Times New Roman" w:hAnsi="Arial" w:cs="Arial"/>
          <w:i/>
          <w:iCs/>
          <w:color w:val="333333"/>
          <w:sz w:val="19"/>
          <w:szCs w:val="19"/>
        </w:rPr>
        <w:t>("Sl. glasnik RS", br. 83/2018)</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04" w:name="clan_105%5Bs5%5D"/>
      <w:bookmarkEnd w:id="404"/>
      <w:r w:rsidRPr="00C566B7">
        <w:rPr>
          <w:rFonts w:ascii="Arial" w:eastAsia="Times New Roman" w:hAnsi="Arial" w:cs="Arial"/>
          <w:b/>
          <w:bCs/>
          <w:color w:val="333333"/>
          <w:sz w:val="21"/>
          <w:szCs w:val="21"/>
        </w:rPr>
        <w:t>Član 105[s5]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Vlasnici posebnih fizičkih delova na objektima koji su izgrađeni u nekoj od predviđenih faza izgradnje i koji su po tom osnovu upisali pravo susvojine na zemljištu predviđenom za realizaciju svih faza, do dana stupanja na snagu ovog zakona, ne smatraju se suinvestitorima prilikom realizacije preostalih faza izgradnje u okviru stambenog kompleksa, odnosno nisu stranke u postupku izdavanja i izmene građevinske dozvole, niti su stranke u postupku kod organa nadležnog za poslove državnog premera i katastra.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05" w:name="clan_106%5Bs5%5D"/>
      <w:bookmarkEnd w:id="405"/>
      <w:r w:rsidRPr="00C566B7">
        <w:rPr>
          <w:rFonts w:ascii="Arial" w:eastAsia="Times New Roman" w:hAnsi="Arial" w:cs="Arial"/>
          <w:b/>
          <w:bCs/>
          <w:color w:val="333333"/>
          <w:sz w:val="21"/>
          <w:szCs w:val="21"/>
        </w:rPr>
        <w:t>Član 106[s5]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Započeti postupci za rešavanje zahteva za izdavanje odobrenja za izgradnju, lokacijske dozvole, lokacijske uslove, građevinske dozvole, upotrebne dozvole i drugih zahteva za rešavanje o pojedinačnim pravima i obavezama podnetih do dana stupanja na snagu ovog zakona, okončaće se po propisima po kojima su započeti.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Zabranjuje se raspolaganje svim objektima ili delovima objekta izgrađenih posle stupanja na snagu zakona kojim se uređuje ozakonjenje objekata, bez izdate građevinske dozvole ili rešenja iz člana 145.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xml:space="preserve">Za objekte iz stava 2. ovog člana nadležni građevinski inspektor nakon izvršenog inspekcijskog nadzora, donosi rešenje o uklanjanju objekta ili posebnog dela objekta, u skladu sa odredbama ovog zakona, i to rešenje po službenoj </w:t>
      </w:r>
      <w:r w:rsidRPr="00C566B7">
        <w:rPr>
          <w:rFonts w:ascii="Arial" w:eastAsia="Times New Roman" w:hAnsi="Arial" w:cs="Arial"/>
          <w:color w:val="333333"/>
          <w:sz w:val="19"/>
          <w:szCs w:val="19"/>
        </w:rPr>
        <w:lastRenderedPageBreak/>
        <w:t>dužnosti dostavlja odmah službi za katastar nepokretnosti na čijoj teritoriji se nalazi predmetna nepokretnost, u cilju upisa zabeležbe o zabrani raspolaganja tog objekta.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objekte iz stava 2. za koje je rešenje o uklanjanju objekta ili posebnog dela objekta doneto pre stupanja na snagu ovog zakona, nadležni građevinski inspektor dostavlja službi za katastar nepokretnosti na čijoj teritoriji se nalazi predmetna nepokretnost izdato rešenje, u cilju upisa zabeležbe o zabrani raspolaganja tog objekta u roku od 60 dana od dana stupanja na snagu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06" w:name="clan_107%5Bs5%5D"/>
      <w:bookmarkEnd w:id="406"/>
      <w:r w:rsidRPr="00C566B7">
        <w:rPr>
          <w:rFonts w:ascii="Arial" w:eastAsia="Times New Roman" w:hAnsi="Arial" w:cs="Arial"/>
          <w:b/>
          <w:bCs/>
          <w:color w:val="333333"/>
          <w:sz w:val="21"/>
          <w:szCs w:val="21"/>
        </w:rPr>
        <w:t>Član 107[s5]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Podzakonski akti za sprovođenje ovog zakona doneće se u roku od 60 dana od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 donošenja podzakonskih akata iz ovog zakona primenjivaće se podzakonski akti doneti na osnovu Zakona o planiranju i izgradnji ("Službeni glasnik RS", br. 72/09, 81/09 - ispravka, 64/10 - US, 24/11, 121/12, 42/13 - US, 50/13 - US, 98/13 - US, 132/14 i 145/14), ako nisu u suprotnosti sa odredbama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07" w:name="clan_108%5Bs5%5D"/>
      <w:bookmarkEnd w:id="407"/>
      <w:r w:rsidRPr="00C566B7">
        <w:rPr>
          <w:rFonts w:ascii="Arial" w:eastAsia="Times New Roman" w:hAnsi="Arial" w:cs="Arial"/>
          <w:b/>
          <w:bCs/>
          <w:color w:val="333333"/>
          <w:sz w:val="21"/>
          <w:szCs w:val="21"/>
        </w:rPr>
        <w:t>Član 108[s5]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Danom stupanja na snagu ovog zakona Inženjerska komora Srbije nastavlja da obavlja poslove u skladu sa delokrugom utvrđenim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Inženjerska komora Srbije dužna je da uskladi statut i druge akte sa odredbama ovog zakona u roku od 60 dana od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Inženjerska komora Srbije dužna je da pribavi saglasnosti iz člana 85. ovog zakona u roku od 60 dana od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Inženjerska komora Srbije dužna je da raspiše nove izbore za Skupštinu Inženjerske komore Srbije u roku od 30 dana od dana objavljivanja statuta i drugih opštih akata iz stava 2.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Inženjerska komora Srbije dužna je da u roku od 30 dana od dana stupanja na snagu ovog zakona ministarstvu nadležnom za poslove građevinarstva dostavi podatke o odgovornim planerima, odgovornim urbanistima, odgovornim projektantima i odgovornim izvođačima, kao i podatke o pokrenutim postupcima za utvrđivanje odgovornosti ili druge bitne podatke u skladu sa aktom koji donosi ministar nadležan za poslove građevinarstva, prostornog planiranja i urbanizma.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Ako Inženjerska komora Srbije ne postupi u roku iz stava 2. ovog člana, akte iz stava 2. ovog člana doneće ministarstvo nadležno za poslove građevinarstva, urbanizma i prostornog planiranja.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Privredna društva, druga pravna lica i preduzetnici koji obavljaju poslove za koje se ovim zakonom i podzakonskim aktima koji će se doneti na osnovu ovog zakona propisuju dodatni posebni uslovi za obavljanje tih poslova, dužni su da svoje poslovanje usklade sa odredbama ovog zakona i tih podzakonskih akata u roku od godinu dana od dana stupanja na snagu ovog zakona, odnosno tih podzakonskih akata.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Smatraće se da lica koja su do dana stupanja na snagu ovog zakona položila stručni ispit, kojim je izvršena provera stručne osposobljenosti za rad na poslovima određenim ovim zakonom, kao i lica kojima je priznato pravo na obavljanje tih poslova, ispunjavaju uslove za obavljanje tih poslova i prema odredbama ovog zakona, osim ako se steknu uslovi za oduzimanje licenci, odnosno ako prestanu da ispunjavaju uslove za obavljanje tih poslova propisane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Lične i ostale licence koje su izdate u skladu sa do sada važećim zakonom ostaju na snazi, osim ako se steknu uslovi za njihovo oduzimanje u skladu sa ovim zakonom i podzakonskim aktima donetim na osnovu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Danom stupanja na snagu ovog zakona smatraće se da su sva lica koja imaju važeće licence koje je do dana stupanja na snagu ovog zakona izdala Komora upisana u registar iz člana 84. ovog zakona u skladu sa tim licencama.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08" w:name="clan_109%5Bs5%5D"/>
      <w:bookmarkEnd w:id="408"/>
      <w:r w:rsidRPr="00C566B7">
        <w:rPr>
          <w:rFonts w:ascii="Arial" w:eastAsia="Times New Roman" w:hAnsi="Arial" w:cs="Arial"/>
          <w:b/>
          <w:bCs/>
          <w:color w:val="333333"/>
          <w:sz w:val="21"/>
          <w:szCs w:val="21"/>
        </w:rPr>
        <w:t>Član 109[s5]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Odredbe drugih zakona kojima se na drugačiji način uređuju pitanja koja su predmet uređivanja ovog zakona neće se primenjivati, osim zakona i propisa kojima se uređuje zaštita životne sredine.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Važeći planski dokumenti koji su doneti pre 1. januara 1993. godine, prestaju da važe po isteku 12 meseci od dana stupanja na snagu ovog zakona, a organi nadležni za njihovo donošenje dužni su da u tom roku donesu novi planski dokument.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Rokovi propisani za izgradnju strateških energetskih objekata utvrđenih ovim zakonom urediće se posebnim zakonom.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09" w:name="clan_110%5Bs5%5D"/>
      <w:bookmarkEnd w:id="409"/>
      <w:r w:rsidRPr="00C566B7">
        <w:rPr>
          <w:rFonts w:ascii="Arial" w:eastAsia="Times New Roman" w:hAnsi="Arial" w:cs="Arial"/>
          <w:b/>
          <w:bCs/>
          <w:color w:val="333333"/>
          <w:sz w:val="21"/>
          <w:szCs w:val="21"/>
        </w:rPr>
        <w:t>Član 110[s5]</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Ovaj zakon stupa na snagu osmog dana od dana objavljivanja u "Službenom glasniku Republike Srbije", osim odredaba čl. 72. i 73. ovog zakona koje stupaju na snagu 1. januara 2019. godine i člana 26. ovog zakona koje stupaju na snagu 1. januara 2020. godine.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w:t>
      </w:r>
    </w:p>
    <w:p w:rsidR="00C566B7" w:rsidRPr="00C566B7" w:rsidRDefault="00C566B7" w:rsidP="00C566B7">
      <w:pPr>
        <w:shd w:val="clear" w:color="auto" w:fill="FFFFFF"/>
        <w:spacing w:after="150" w:line="240" w:lineRule="auto"/>
        <w:jc w:val="center"/>
        <w:rPr>
          <w:rFonts w:ascii="Arial" w:eastAsia="Times New Roman" w:hAnsi="Arial" w:cs="Arial"/>
          <w:b/>
          <w:bCs/>
          <w:i/>
          <w:iCs/>
          <w:color w:val="333333"/>
          <w:sz w:val="21"/>
          <w:szCs w:val="21"/>
        </w:rPr>
      </w:pPr>
      <w:r w:rsidRPr="00C566B7">
        <w:rPr>
          <w:rFonts w:ascii="Arial" w:eastAsia="Times New Roman" w:hAnsi="Arial" w:cs="Arial"/>
          <w:b/>
          <w:bCs/>
          <w:i/>
          <w:iCs/>
          <w:color w:val="333333"/>
          <w:sz w:val="21"/>
          <w:szCs w:val="21"/>
        </w:rPr>
        <w:t>Samostalni članovi Zakona o izmenama i dopunama</w:t>
      </w:r>
      <w:r w:rsidRPr="00C566B7">
        <w:rPr>
          <w:rFonts w:ascii="Arial" w:eastAsia="Times New Roman" w:hAnsi="Arial" w:cs="Arial"/>
          <w:b/>
          <w:bCs/>
          <w:i/>
          <w:iCs/>
          <w:color w:val="333333"/>
          <w:sz w:val="21"/>
          <w:szCs w:val="21"/>
        </w:rPr>
        <w:br/>
        <w:t>Zakona o planiranju i izgradnji</w:t>
      </w:r>
    </w:p>
    <w:p w:rsidR="00C566B7" w:rsidRPr="00C566B7" w:rsidRDefault="00C566B7" w:rsidP="00C566B7">
      <w:pPr>
        <w:shd w:val="clear" w:color="auto" w:fill="FFFFFF"/>
        <w:spacing w:after="150" w:line="240" w:lineRule="auto"/>
        <w:jc w:val="center"/>
        <w:rPr>
          <w:rFonts w:ascii="Arial" w:eastAsia="Times New Roman" w:hAnsi="Arial" w:cs="Arial"/>
          <w:i/>
          <w:iCs/>
          <w:color w:val="333333"/>
          <w:sz w:val="19"/>
          <w:szCs w:val="19"/>
        </w:rPr>
      </w:pPr>
      <w:r w:rsidRPr="00C566B7">
        <w:rPr>
          <w:rFonts w:ascii="Arial" w:eastAsia="Times New Roman" w:hAnsi="Arial" w:cs="Arial"/>
          <w:i/>
          <w:iCs/>
          <w:color w:val="333333"/>
          <w:sz w:val="19"/>
          <w:szCs w:val="19"/>
        </w:rPr>
        <w:t>("Sl. glasnik RS", br. 31/2019)</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10" w:name="clan_18%5Bs6%5D"/>
      <w:bookmarkEnd w:id="410"/>
      <w:r w:rsidRPr="00C566B7">
        <w:rPr>
          <w:rFonts w:ascii="Arial" w:eastAsia="Times New Roman" w:hAnsi="Arial" w:cs="Arial"/>
          <w:b/>
          <w:bCs/>
          <w:color w:val="333333"/>
          <w:sz w:val="21"/>
          <w:szCs w:val="21"/>
        </w:rPr>
        <w:t>Član 18[s6]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Podzakonski akti za sprovođenje ovog zakona doneće se u roku od 60 dana od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 donošenja podzakonskih akata iz ovog zakona primenjivaće se podzakonski akti doneti na osnovu Zakona o planiranju i izgradnji ("Službeni glasnik RS", br. 72/09, 81/09 - ispravka, 64/10 - US, 24/11, 121/12, 42/13 - US, 50/13 - US, 98/13 - US, 132/14, 145/14 i 83/18), ako nisu u suprotnosti sa odredbama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Danom stupanja na snagu ovog zakona, prestaju sa radom svi organi Komore bez mogućnosti obavljanja funkcija do izbora novih organa,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roku od tri dana od dana stupanja na snagu ovog zakona, privremeni organ, koji obrazuje ministar nadležan za poslove građevinarstva, donosi i objavljuje u "Službenom glasniku Republike Srbije" Statut Komore.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 izbora novih organa, radom Komore upravlja privremena uprava sačinjena od šest predstavnika ministarstva nadležnog za poslove građevinarstva, po izboru ministra nadležnog za poslove građevinarstva.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roku od 30 dana od objavljivanja Statuta Komore u "Službenom glasniku Republike Srbije", privremena uprava: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formira 10 regionalnih centara i to: Regionalni centar Subotica, Regionalni centar Novi Sad, Regionalni centar Beograd, Regionalni centar Požarevac, Regionalni centar Valjevo, Regionalni centar Čačak, Regionalni centar Kragujevac, Regionalni centar Kraljevo, Regionalni centar Bor i Regionalni centar Niš;</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imenuje privremene regionalne odbore svih regionalnih centara;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3. raspisuje izbore za predstavnike Skupštine i predstavnike izvršnih odbora matičnih sekcija 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4. sve registrovane članove Komore raspoređuje po matičnim sekcijama svih regionalnih centara.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 nadležan za zaštitu kulturnih dobara dužan je da u roku od 30 dana od dana stupanja na snagu ovog zakona, organu nadležnom za izdavanje građevinskih dozvola dostavi evidenciju nepokretnih dobara koja uživaju prethodnu zaštitu, sa naznačenim datumom utvrđivanja prethodne zaštite.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da je zakonski rok za stavljanje određene vrste zaštite, na osnovu utvrđene prethodne zaštite istekao, organ nadležan za izdavanje građevinskih dozvola nema obavezu da u postupku izdavanja lokacijskih uslova pribavlja uslove od organa nadležnog za zaštitu kulturnih dobara.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11" w:name="clan_19%5Bs6%5D"/>
      <w:bookmarkEnd w:id="411"/>
      <w:r w:rsidRPr="00C566B7">
        <w:rPr>
          <w:rFonts w:ascii="Arial" w:eastAsia="Times New Roman" w:hAnsi="Arial" w:cs="Arial"/>
          <w:b/>
          <w:bCs/>
          <w:color w:val="333333"/>
          <w:sz w:val="21"/>
          <w:szCs w:val="21"/>
        </w:rPr>
        <w:t>Član 19[s6]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Započeti postupci za rešavanje zahteva za izdavanje odobrenja za izgradnju, lokacijske dozvole, lokacijske uslove, građevinske dozvole, upotrebne dozvole i drugih zahteva za rešavanje o pojedinačnim pravima i obavezama podnetih do dana stupanja na snagu ovog zakona, okončaće se po propisima po kojima su započeti.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stava 1. ovog člana, postupci u vezi sa projektima za izgradnju objekata od značaja za Republiku Srbiju, započeti po odredbama Zakona o planiranju i izgradnji ("Službeni glasnik RS", br. 72/09, 81/09 - ispravka, 64/10 - US, 24/11, 121/12, 42/13 - US, 50/13 - US, 98/13 - US, 132/14, 145/14 i 83/18), okončaće se po odredbama ovog zakona.</w:t>
      </w:r>
    </w:p>
    <w:p w:rsid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12" w:name="clan_20%5Bs6%5D"/>
      <w:bookmarkEnd w:id="412"/>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r w:rsidRPr="00C566B7">
        <w:rPr>
          <w:rFonts w:ascii="Arial" w:eastAsia="Times New Roman" w:hAnsi="Arial" w:cs="Arial"/>
          <w:b/>
          <w:bCs/>
          <w:color w:val="333333"/>
          <w:sz w:val="21"/>
          <w:szCs w:val="21"/>
        </w:rPr>
        <w:lastRenderedPageBreak/>
        <w:t>Član 20[s6]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Važeći planski dokumenti koji su doneti pre 1. januara 1993. godine, prestaju da važe po isteku 24 meseca od dana stupanja na snagu ovog zakona, a organi nadležni za njihovo donošenje dužni su da u tom roku donesu novi planski dokument.</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13" w:name="clan_21%5Bs6%5D"/>
      <w:bookmarkEnd w:id="413"/>
      <w:r w:rsidRPr="00C566B7">
        <w:rPr>
          <w:rFonts w:ascii="Arial" w:eastAsia="Times New Roman" w:hAnsi="Arial" w:cs="Arial"/>
          <w:b/>
          <w:bCs/>
          <w:color w:val="333333"/>
          <w:sz w:val="21"/>
          <w:szCs w:val="21"/>
        </w:rPr>
        <w:t>Član 21[s6]</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Ovaj zakon stupa na snagu narednog dana od dana objavljivanja u "Službenom glasniku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w:t>
      </w:r>
    </w:p>
    <w:p w:rsidR="00C566B7" w:rsidRPr="00C566B7" w:rsidRDefault="00C566B7" w:rsidP="00C566B7">
      <w:pPr>
        <w:shd w:val="clear" w:color="auto" w:fill="FFFFFF"/>
        <w:spacing w:after="150" w:line="240" w:lineRule="auto"/>
        <w:jc w:val="center"/>
        <w:rPr>
          <w:rFonts w:ascii="Arial" w:eastAsia="Times New Roman" w:hAnsi="Arial" w:cs="Arial"/>
          <w:b/>
          <w:bCs/>
          <w:i/>
          <w:iCs/>
          <w:color w:val="333333"/>
          <w:sz w:val="21"/>
          <w:szCs w:val="21"/>
        </w:rPr>
      </w:pPr>
      <w:r w:rsidRPr="00C566B7">
        <w:rPr>
          <w:rFonts w:ascii="Arial" w:eastAsia="Times New Roman" w:hAnsi="Arial" w:cs="Arial"/>
          <w:b/>
          <w:bCs/>
          <w:i/>
          <w:iCs/>
          <w:color w:val="333333"/>
          <w:sz w:val="21"/>
          <w:szCs w:val="21"/>
        </w:rPr>
        <w:t>Samostalni članovi Zakona o izmenama i dopunama</w:t>
      </w:r>
      <w:r w:rsidRPr="00C566B7">
        <w:rPr>
          <w:rFonts w:ascii="Arial" w:eastAsia="Times New Roman" w:hAnsi="Arial" w:cs="Arial"/>
          <w:b/>
          <w:bCs/>
          <w:i/>
          <w:iCs/>
          <w:color w:val="333333"/>
          <w:sz w:val="21"/>
          <w:szCs w:val="21"/>
        </w:rPr>
        <w:br/>
        <w:t>Zakona o planiranju i izgradnji</w:t>
      </w:r>
    </w:p>
    <w:p w:rsidR="00C566B7" w:rsidRPr="00C566B7" w:rsidRDefault="00C566B7" w:rsidP="00C566B7">
      <w:pPr>
        <w:shd w:val="clear" w:color="auto" w:fill="FFFFFF"/>
        <w:spacing w:after="150" w:line="240" w:lineRule="auto"/>
        <w:jc w:val="center"/>
        <w:rPr>
          <w:rFonts w:ascii="Arial" w:eastAsia="Times New Roman" w:hAnsi="Arial" w:cs="Arial"/>
          <w:i/>
          <w:iCs/>
          <w:color w:val="333333"/>
          <w:sz w:val="19"/>
          <w:szCs w:val="19"/>
        </w:rPr>
      </w:pPr>
      <w:r w:rsidRPr="00C566B7">
        <w:rPr>
          <w:rFonts w:ascii="Arial" w:eastAsia="Times New Roman" w:hAnsi="Arial" w:cs="Arial"/>
          <w:i/>
          <w:iCs/>
          <w:color w:val="333333"/>
          <w:sz w:val="19"/>
          <w:szCs w:val="19"/>
        </w:rPr>
        <w:t>("Sl. glasnik RS", br. 9/2020)</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14" w:name="clan_50%5Bs7%5D"/>
      <w:bookmarkEnd w:id="414"/>
      <w:r w:rsidRPr="00C566B7">
        <w:rPr>
          <w:rFonts w:ascii="Arial" w:eastAsia="Times New Roman" w:hAnsi="Arial" w:cs="Arial"/>
          <w:b/>
          <w:bCs/>
          <w:color w:val="333333"/>
          <w:sz w:val="21"/>
          <w:szCs w:val="21"/>
        </w:rPr>
        <w:t>Član 50[s7]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Podzakonski akti za sprovođenje ovog zakona doneće se u roku od 60 dana od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 donošenja podzakonskih akata iz ovog zakona primenjivaće se podzakonski akti doneti na osnovu Zakona o planiranju i izgradnji ("Službeni glasnik RS", br. 72/09, 81/09 - ispravka, 64/10 - US, 24/11, 121/12, 42/13 - US, 50/13 - US, 98/13 - US, 132/14, 145/14, 83/18, 31/19 i 37/19 - dr. zakon), ako nisu u suprotnosti sa odredbama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15" w:name="clan_51%5Bs7%5D"/>
      <w:bookmarkEnd w:id="415"/>
      <w:r w:rsidRPr="00C566B7">
        <w:rPr>
          <w:rFonts w:ascii="Arial" w:eastAsia="Times New Roman" w:hAnsi="Arial" w:cs="Arial"/>
          <w:b/>
          <w:bCs/>
          <w:color w:val="333333"/>
          <w:sz w:val="21"/>
          <w:szCs w:val="21"/>
        </w:rPr>
        <w:t>Član 51[s7]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Licima koja su do dana stupanja na snagu ovog zakona položila stručni ispit za određenu stručnu, odnosno užu stručnu oblast, izdaće se licenca prema uslovima za izdavanje licence za inženjere, arhitekte i prostorne planere koji su važili do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Strana i domaća fizička lica koja su stekla odgovarajuće visoko obrazovanje na visokoškolskim ustanovama u FNRJ, SFRJ, Saveznoj Republici Jugoslaviji i Državnoj zajednici Srbija i Crna Gora, imaju ista prava u pogledu važenja visokoškolskih isprava kao i lica koja su stekla odgovarajuće visoko obrazovanje na visokoškolskim ustanovama u Republici Srbiji.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Lica kojima je izdata licenca u skladu sa propisima koji su važili do dana stupanja na snagu ovog zakona dužna su da dostave važeću polisu osiguranja od profesionalne odgovornosti radi upisa aktivnog statusa u registru licenciranih inženjera, arhitekata i prostornih planera u registru licenciranih izvođača u skladu sa članom 43. stav 5.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Licima kojima je izdata licenca u skladu sa propisima koji su važili do dana stupanja na snagu ovog zakona provera važenja licence vršiće se nakon isteka tri godine od dana stupanja na snagu propisa kojim se uređuje stručno usavršavanje i uslovi za izdavanje, produženje i oduzimanje licence, osim u slučaju kada je u registar licenciranih inženjera, arhitekata i prostornih planera i registar licenciranih izvođača i evidenciju stranih lica koja obavljaju stručne poslove upisan status "nije aktivan".</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Lica kojima su izdate licence za odgovornog planera u skladu sa propisima koji su važili do stupanja na snagu ovog zakona, imaju pravo na obavljanje stručnih poslova kao licencirani prostorni planeri u okviru stručnih oblasti za koje, u skladu sa ovim zakonom, imaju stečeno odgovarajuće obrazovanje i koja su upisana u registar licenciranih inženjera, arhitekata i prostornih planera.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Lica kojima su izdate licence za odgovornog urbanistu u skladu sa propisima koji su važili do stupanja na snagu ovog zakona, imaju pravo na obavljanje stručnih poslova kao licencirani urbanisti u okviru stručnih oblasti za koje, u skladu sa ovim zakonom, imaju stečeno odgovarajuće obrazovanje i koja su upisana u registar licenciranih inženjera, arhitekata i prostornih planera.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Pravo korišćenja profesionalnih naziva iz člana 26. ovog zakona imaju i lica kojima je u skladu sa propisima koji su važili do stupanja na snagu ovog zakona izdata licenca za odgovornog projektanta, a pri obavljanju odgovarajućih stručnih poslova u okviru stručne oblasti za koju imaju stečeno odgovarajuće obrazovanje u skladu sa ovim zakonom i koja su upisana u registar licenciranih inženjera, arhitekata i prostornih planera.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16" w:name="clan_52%5Bs7%5D"/>
      <w:bookmarkEnd w:id="416"/>
      <w:r w:rsidRPr="00C566B7">
        <w:rPr>
          <w:rFonts w:ascii="Arial" w:eastAsia="Times New Roman" w:hAnsi="Arial" w:cs="Arial"/>
          <w:b/>
          <w:bCs/>
          <w:color w:val="333333"/>
          <w:sz w:val="21"/>
          <w:szCs w:val="21"/>
        </w:rPr>
        <w:t>Član 52[s7]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xml:space="preserve">Zakupac na neodređeno vreme stana u svojini građana, zadužbina i fondacija, koji je to pravo stekao u skladu sa zakonom, odnosno po sili zakona i stan koristi po pravnom osnovu koji može biti: ugovor o zakupu stana i/ili odluka </w:t>
      </w:r>
      <w:r w:rsidRPr="00C566B7">
        <w:rPr>
          <w:rFonts w:ascii="Arial" w:eastAsia="Times New Roman" w:hAnsi="Arial" w:cs="Arial"/>
          <w:color w:val="333333"/>
          <w:sz w:val="19"/>
          <w:szCs w:val="19"/>
        </w:rPr>
        <w:lastRenderedPageBreak/>
        <w:t>nadležnog organa, odnosno pravnosnažno sudsko rešenje koje zamenjuje ugovor o zakupu stana (u daljem tekstu: ugovor o zakupu), nastavlja sa korišćenjem tog stana u zakup na neodređeno vreme do donošenja rešenja o iseljenju, odnosno rešenja o preseljenju.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korišćenje stana, lice iz stava 1. ovog člana vlasniku stana plaća mesečnu zakupninu koja se utvrđuje u zavisnosti od površine stana, kvaliteta stana i zgrade u kojoj se nalazi stan, a izražava se brojem bodova za kvalitet stana i zgrade, površine stana i koeficijenta i to prema sledećoj formuli: Zk = Bb x Po x Ko, pri čemu je (Zk - mesečna zakupnina, Bb - broj bodova predmetnog stana, Po - površina stana u m</w:t>
      </w:r>
      <w:r w:rsidRPr="00C566B7">
        <w:rPr>
          <w:rFonts w:ascii="Arial" w:eastAsia="Times New Roman" w:hAnsi="Arial" w:cs="Arial"/>
          <w:color w:val="333333"/>
          <w:sz w:val="15"/>
          <w:szCs w:val="15"/>
          <w:vertAlign w:val="superscript"/>
        </w:rPr>
        <w:t>2</w:t>
      </w:r>
      <w:r w:rsidRPr="00C566B7">
        <w:rPr>
          <w:rFonts w:ascii="Arial" w:eastAsia="Times New Roman" w:hAnsi="Arial" w:cs="Arial"/>
          <w:color w:val="333333"/>
          <w:sz w:val="19"/>
          <w:szCs w:val="19"/>
        </w:rPr>
        <w:t>, Ko - koeficijent).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Koeficijent se kao element ove formule iz stava 2. ovog člana dobija tako što se iznos u visini od 15% prosečne mesečne zarade bez poreza i doprinosa u Republici Srbiji u prethodnom obračunskom periodu podeli sa brojem bodova stana prosečne opremljenosti (600 bodova) i prosečne površine stana od 56 m</w:t>
      </w:r>
      <w:r w:rsidRPr="00C566B7">
        <w:rPr>
          <w:rFonts w:ascii="Arial" w:eastAsia="Times New Roman" w:hAnsi="Arial" w:cs="Arial"/>
          <w:color w:val="333333"/>
          <w:sz w:val="15"/>
          <w:szCs w:val="15"/>
          <w:vertAlign w:val="superscript"/>
        </w:rPr>
        <w:t>2</w:t>
      </w:r>
      <w:r w:rsidRPr="00C566B7">
        <w:rPr>
          <w:rFonts w:ascii="Arial" w:eastAsia="Times New Roman" w:hAnsi="Arial" w:cs="Arial"/>
          <w:color w:val="333333"/>
          <w:sz w:val="19"/>
          <w:szCs w:val="19"/>
        </w:rPr>
        <w:t> i izračunava se prema sledećoj formuli: Ko = Iz:(Bb x Po), pri čemu je: Ko - koeficijent, Iz - iznos u visini od 15% prosečne mesečne zarade bez poreza i doprinosa u Republici Srbiji u prethodnom obračunskom periodu, Bb - broj bodova stana prosečne opremljenosti (600 bodova), Po - prosečna korisna površina stana (56 m</w:t>
      </w:r>
      <w:r w:rsidRPr="00C566B7">
        <w:rPr>
          <w:rFonts w:ascii="Arial" w:eastAsia="Times New Roman" w:hAnsi="Arial" w:cs="Arial"/>
          <w:color w:val="333333"/>
          <w:sz w:val="15"/>
          <w:szCs w:val="15"/>
          <w:vertAlign w:val="superscript"/>
        </w:rPr>
        <w:t>2</w:t>
      </w:r>
      <w:r w:rsidRPr="00C566B7">
        <w:rPr>
          <w:rFonts w:ascii="Arial" w:eastAsia="Times New Roman" w:hAnsi="Arial" w:cs="Arial"/>
          <w:color w:val="333333"/>
          <w:sz w:val="19"/>
          <w:szCs w:val="19"/>
        </w:rPr>
        <w: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Utvrđivanje, obračun i naplatu zakupnine vrši vlasnik stana, odnosno nosilac prava raspolaganja ili preduzeće za stambene usluge ili drugo pravno lice kome se povere ti poslovi.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Visina mesečne zakupnine iz stava 2. ovog člana utvrđuje se za šestomesečne obračunske periode: januar-jun i jul-decembar i usklađuje se sa rastom cena na malo.</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Ministar nadležan za poslove stanovanja utvrđuje koeficijent za izračunavanje visine mesečne zakupnine stana.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Lice iz stava 1. ovog člana dužno je da učestvuje u upravljanju i troškovima tekućeg održavanja i hitnih intervencija zgrade u kojoj se stan nalazi, u skladu sa ovim zakonom.</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da u toku trajanja zakupa lice iz stava 1. ovog člana ne plati tri uzastopne mesečne zakupnine, smatraće se da je ugovor o zakupu raskinut, odnosno da je prestao pravni osnov za korišćenje stana.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Ukoliko lice iz stava 1. ovog člana izda u podzakup stan trećem licu, koristi ga za privrednu delatnost ili ako svojim postupanjem dovede do njegovog urušavanja ili uništenja smatraće se da je ugovor o zakupu raskinut, odnosno da je prestao pravni osnov za korišćenje stana.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Lice iz stava 1. ovog člana dužno je da omogući vlasniku stana ulazak u stan jednom godišnje radi uvida o načinu korišćenja stana.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nastanka uslova za raskid ugovora iz st. 8. i 9. ovog člana, vlasnik stana podnosi zahtev za raskid ugovora o zakupu nadležnom organu opštinske, odnosno gradske uprave na čijoj teritoriji se stan nalazi.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Nadležni organ iz stava 11. ovog člana po dobijanju zahteva vlasnika stana za raskid ugovora o zakupu u hitnom postupku proverava ispunjenost uslova za raskid ugovora, uz obavezno saslušanje zakupca stana, i ukoliko utvrdi da za to uslovi postoje, obaveštava to lice da je ugovor raskinut, uz istovremeno donošenje rešenja o iseljenju sa rokom iseljenja u trajanju od 90 dana.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 slučaju da se raskid ugovora traži zbog neplaćanja tri uzastopne mesečne zakupnine, ugovor o zakupu će ostati na snazi ako zakupac isplati iznos duga za zakupninu pre nego što mu bude saopšten raskid ugovora.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Protiv rešenja o iseljenju zakupac stana može izjaviti žalbu opštinskom, odnosno gradskom veću u roku od osam dana od dana prijema rešenja.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17" w:name="clan_53%5Bs7%5D"/>
      <w:bookmarkEnd w:id="417"/>
      <w:r w:rsidRPr="00C566B7">
        <w:rPr>
          <w:rFonts w:ascii="Arial" w:eastAsia="Times New Roman" w:hAnsi="Arial" w:cs="Arial"/>
          <w:b/>
          <w:bCs/>
          <w:color w:val="333333"/>
          <w:sz w:val="21"/>
          <w:szCs w:val="21"/>
        </w:rPr>
        <w:t>Član 53[s7]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Danom stupanja na snagu ovog zakona, prestaje da važi član 140. Zakona o stanovanju i održavanju zgrada ("Službeni glasnik RS", broj 104/16).</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18" w:name="clan_54%5Bs7%5D"/>
      <w:bookmarkEnd w:id="418"/>
      <w:r w:rsidRPr="00C566B7">
        <w:rPr>
          <w:rFonts w:ascii="Arial" w:eastAsia="Times New Roman" w:hAnsi="Arial" w:cs="Arial"/>
          <w:b/>
          <w:bCs/>
          <w:color w:val="333333"/>
          <w:sz w:val="21"/>
          <w:szCs w:val="21"/>
        </w:rPr>
        <w:t>Član 54[s7]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Započeti postupci za rešavanje zahteva za izdavanje odobrenja za izgradnju, lokacijske dozvole, lokacijske uslove, građevinske dozvole, upotrebne dozvole, izdavanje licenci za inženjere, arhitekte i prostorne planere i drugih zahteva za rešavanje o pojedinačnim pravima i obavezama podnetih do dana stupanja na snagu ovog zakona, okončaće se po propisima po kojima su započeti.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Izuzetno od stava 1. ovog člana, postupci u vezi sa projektima za izgradnju objekata od značaja za Republiku Srbiju, započeti po odredbama prethodnih zakona, okončaće se po odredbama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19" w:name="clan_55%5Bs7%5D"/>
      <w:bookmarkEnd w:id="419"/>
      <w:r w:rsidRPr="00C566B7">
        <w:rPr>
          <w:rFonts w:ascii="Arial" w:eastAsia="Times New Roman" w:hAnsi="Arial" w:cs="Arial"/>
          <w:b/>
          <w:bCs/>
          <w:color w:val="333333"/>
          <w:sz w:val="21"/>
          <w:szCs w:val="21"/>
        </w:rPr>
        <w:lastRenderedPageBreak/>
        <w:t>Član 55[s7]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Visina troškova iz čl. 9, 24, 36. i 41. ovog zakona, koje utvrđuje ministar nadležan za poslove građevinarstva u skladu sa odredbama ovog zakona, primenjivaće se do utvrđivanja republičkih administrativnih taksi za postupke iz čl. 9, 24, 36. i 41.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20" w:name="clan_56%5Bs7%5D"/>
      <w:bookmarkEnd w:id="420"/>
      <w:r w:rsidRPr="00C566B7">
        <w:rPr>
          <w:rFonts w:ascii="Arial" w:eastAsia="Times New Roman" w:hAnsi="Arial" w:cs="Arial"/>
          <w:b/>
          <w:bCs/>
          <w:color w:val="333333"/>
          <w:sz w:val="21"/>
          <w:szCs w:val="21"/>
        </w:rPr>
        <w:t>Član 56[s7]</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Ovaj zakon stupa na snagu osmog dana od dana objavljivanja u "Službenom glasniku Republike Srbije", osim odredbe člana 3. ovog zakona, koja stupa na snagu 1. juna 2020. godine i odredaba člana 43. ovog zakona (u delu koji se odnosi na čl. 162d, 162đ, 162e, 162ž, 162z, 162i, 162j, 162k i 162l), koje stupaju na snagu od dana pristupanja Republike Srbije Evropskoj uniji.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w:t>
      </w:r>
    </w:p>
    <w:p w:rsidR="00C566B7" w:rsidRPr="00C566B7" w:rsidRDefault="00C566B7" w:rsidP="00C566B7">
      <w:pPr>
        <w:shd w:val="clear" w:color="auto" w:fill="FFFFFF"/>
        <w:spacing w:after="150" w:line="240" w:lineRule="auto"/>
        <w:jc w:val="center"/>
        <w:rPr>
          <w:rFonts w:ascii="Arial" w:eastAsia="Times New Roman" w:hAnsi="Arial" w:cs="Arial"/>
          <w:b/>
          <w:bCs/>
          <w:i/>
          <w:iCs/>
          <w:color w:val="333333"/>
          <w:sz w:val="21"/>
          <w:szCs w:val="21"/>
        </w:rPr>
      </w:pPr>
      <w:r w:rsidRPr="00C566B7">
        <w:rPr>
          <w:rFonts w:ascii="Arial" w:eastAsia="Times New Roman" w:hAnsi="Arial" w:cs="Arial"/>
          <w:b/>
          <w:bCs/>
          <w:i/>
          <w:iCs/>
          <w:color w:val="333333"/>
          <w:sz w:val="21"/>
          <w:szCs w:val="21"/>
        </w:rPr>
        <w:t>Samostalni članovi Zakona o izmeni</w:t>
      </w:r>
      <w:r w:rsidRPr="00C566B7">
        <w:rPr>
          <w:rFonts w:ascii="Arial" w:eastAsia="Times New Roman" w:hAnsi="Arial" w:cs="Arial"/>
          <w:b/>
          <w:bCs/>
          <w:i/>
          <w:iCs/>
          <w:color w:val="333333"/>
          <w:sz w:val="21"/>
          <w:szCs w:val="21"/>
        </w:rPr>
        <w:br/>
        <w:t>Zakona o planiranju i izgradnji</w:t>
      </w:r>
    </w:p>
    <w:p w:rsidR="00C566B7" w:rsidRPr="00C566B7" w:rsidRDefault="00C566B7" w:rsidP="00C566B7">
      <w:pPr>
        <w:shd w:val="clear" w:color="auto" w:fill="FFFFFF"/>
        <w:spacing w:after="150" w:line="240" w:lineRule="auto"/>
        <w:jc w:val="center"/>
        <w:rPr>
          <w:rFonts w:ascii="Arial" w:eastAsia="Times New Roman" w:hAnsi="Arial" w:cs="Arial"/>
          <w:i/>
          <w:iCs/>
          <w:color w:val="333333"/>
          <w:sz w:val="19"/>
          <w:szCs w:val="19"/>
        </w:rPr>
      </w:pPr>
      <w:r w:rsidRPr="00C566B7">
        <w:rPr>
          <w:rFonts w:ascii="Arial" w:eastAsia="Times New Roman" w:hAnsi="Arial" w:cs="Arial"/>
          <w:i/>
          <w:iCs/>
          <w:color w:val="333333"/>
          <w:sz w:val="19"/>
          <w:szCs w:val="19"/>
        </w:rPr>
        <w:t>("Sl. glasnik RS", br. 52/2021)</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21" w:name="clan_2%5Bs8%5D"/>
      <w:bookmarkEnd w:id="421"/>
      <w:r w:rsidRPr="00C566B7">
        <w:rPr>
          <w:rFonts w:ascii="Arial" w:eastAsia="Times New Roman" w:hAnsi="Arial" w:cs="Arial"/>
          <w:b/>
          <w:bCs/>
          <w:color w:val="333333"/>
          <w:sz w:val="21"/>
          <w:szCs w:val="21"/>
        </w:rPr>
        <w:t>Član 2[s8]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Rok za pribavljanje upotrebne dozvole za objekte iz člana 140. Zakona o planiranju i izgradnji za koje su rešenja o građevinskoj dozvoli, odnosno rešenja o odobrenju za izgradnju izdata u skladu sa ranije važećim zakonima kojima je uređivana izgradnja objekata, pre 11. septembra 2009. godine, je četiri godine od dana stupanja na snagu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22" w:name="clan_3%5Bs8%5D"/>
      <w:bookmarkEnd w:id="422"/>
      <w:r w:rsidRPr="00C566B7">
        <w:rPr>
          <w:rFonts w:ascii="Arial" w:eastAsia="Times New Roman" w:hAnsi="Arial" w:cs="Arial"/>
          <w:b/>
          <w:bCs/>
          <w:color w:val="333333"/>
          <w:sz w:val="21"/>
          <w:szCs w:val="21"/>
        </w:rPr>
        <w:t>Član 3[s8]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Organi nadležni za donošenje planskih dokumenata donetih pre 1. januara 1993. godine, a koji u propisanom zakonskom roku umesto njih nisu doneli nova planska dokumenta, dužni su da donesu nova planska dokumenta u roku od 24 meseca od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50.000 do 150.000 dinara kazniće se odgovorno lice jedinice lokalne samouprave koje nije postupilo u skladu sa stavom 1. ovog člana.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23" w:name="clan_4%5Bs8%5D"/>
      <w:bookmarkEnd w:id="423"/>
      <w:r w:rsidRPr="00C566B7">
        <w:rPr>
          <w:rFonts w:ascii="Arial" w:eastAsia="Times New Roman" w:hAnsi="Arial" w:cs="Arial"/>
          <w:b/>
          <w:bCs/>
          <w:color w:val="333333"/>
          <w:sz w:val="21"/>
          <w:szCs w:val="21"/>
        </w:rPr>
        <w:t>Član 4[s8]</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Ovaj zakon stupa na snagu narednog dana od dana objavljivanja u "Službenom glasniku Republike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w:t>
      </w:r>
    </w:p>
    <w:p w:rsidR="00C566B7" w:rsidRPr="00C566B7" w:rsidRDefault="00C566B7" w:rsidP="00C566B7">
      <w:pPr>
        <w:shd w:val="clear" w:color="auto" w:fill="FFFFFF"/>
        <w:spacing w:after="150" w:line="240" w:lineRule="auto"/>
        <w:jc w:val="center"/>
        <w:rPr>
          <w:rFonts w:ascii="Arial" w:eastAsia="Times New Roman" w:hAnsi="Arial" w:cs="Arial"/>
          <w:b/>
          <w:bCs/>
          <w:i/>
          <w:iCs/>
          <w:color w:val="333333"/>
          <w:sz w:val="21"/>
          <w:szCs w:val="21"/>
        </w:rPr>
      </w:pPr>
      <w:r w:rsidRPr="00C566B7">
        <w:rPr>
          <w:rFonts w:ascii="Arial" w:eastAsia="Times New Roman" w:hAnsi="Arial" w:cs="Arial"/>
          <w:b/>
          <w:bCs/>
          <w:i/>
          <w:iCs/>
          <w:color w:val="333333"/>
          <w:sz w:val="21"/>
          <w:szCs w:val="21"/>
        </w:rPr>
        <w:t>Samostalni članovi Zakona o izmenama i dopunama</w:t>
      </w:r>
      <w:r w:rsidRPr="00C566B7">
        <w:rPr>
          <w:rFonts w:ascii="Arial" w:eastAsia="Times New Roman" w:hAnsi="Arial" w:cs="Arial"/>
          <w:b/>
          <w:bCs/>
          <w:i/>
          <w:iCs/>
          <w:color w:val="333333"/>
          <w:sz w:val="21"/>
          <w:szCs w:val="21"/>
        </w:rPr>
        <w:br/>
        <w:t>Zakona o planiranju i izgradnji</w:t>
      </w:r>
    </w:p>
    <w:p w:rsidR="00C566B7" w:rsidRPr="00C566B7" w:rsidRDefault="00C566B7" w:rsidP="00C566B7">
      <w:pPr>
        <w:shd w:val="clear" w:color="auto" w:fill="FFFFFF"/>
        <w:spacing w:after="150" w:line="240" w:lineRule="auto"/>
        <w:jc w:val="center"/>
        <w:rPr>
          <w:rFonts w:ascii="Arial" w:eastAsia="Times New Roman" w:hAnsi="Arial" w:cs="Arial"/>
          <w:i/>
          <w:iCs/>
          <w:color w:val="333333"/>
          <w:sz w:val="19"/>
          <w:szCs w:val="19"/>
        </w:rPr>
      </w:pPr>
      <w:r w:rsidRPr="00C566B7">
        <w:rPr>
          <w:rFonts w:ascii="Arial" w:eastAsia="Times New Roman" w:hAnsi="Arial" w:cs="Arial"/>
          <w:i/>
          <w:iCs/>
          <w:color w:val="333333"/>
          <w:sz w:val="19"/>
          <w:szCs w:val="19"/>
        </w:rPr>
        <w:t>("Sl. glasnik RS", br. 62/2023)</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24" w:name="clan_74%5Bs9%5D"/>
      <w:bookmarkEnd w:id="424"/>
      <w:r w:rsidRPr="00C566B7">
        <w:rPr>
          <w:rFonts w:ascii="Arial" w:eastAsia="Times New Roman" w:hAnsi="Arial" w:cs="Arial"/>
          <w:b/>
          <w:bCs/>
          <w:color w:val="333333"/>
          <w:sz w:val="21"/>
          <w:szCs w:val="21"/>
        </w:rPr>
        <w:t>Član 74[s9]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Odredbe ovog zakona, koje se odnose na zakupce na neodređeno vreme stana u svojini građana, zadužbina i fondacija, primenjuju se do donošenja zakona kojim će bliže biti uređeni prava i obaveze za ovu kategoriju lica, a naročito korišćenje stanova, koeficijenti i zakupnina.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25" w:name="clan_75%5Bs9%5D"/>
      <w:bookmarkEnd w:id="425"/>
      <w:r w:rsidRPr="00C566B7">
        <w:rPr>
          <w:rFonts w:ascii="Arial" w:eastAsia="Times New Roman" w:hAnsi="Arial" w:cs="Arial"/>
          <w:b/>
          <w:bCs/>
          <w:color w:val="333333"/>
          <w:sz w:val="21"/>
          <w:szCs w:val="21"/>
        </w:rPr>
        <w:t>Član 75[s9]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Kada investitor, u skladu sa članom 39. ovog zakona, podnese zahtev za izdavanje građevinske dozvole ministarstvu nadležnom za poslove građevinarstva, lokacijski uslovi, izdati od strane organa jedinice lokalne samouprave, ne mogu biti stariji od šest meseci od dana stupanja na snagu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26" w:name="clan_76%5Bs9%5D"/>
      <w:bookmarkEnd w:id="426"/>
      <w:r w:rsidRPr="00C566B7">
        <w:rPr>
          <w:rFonts w:ascii="Arial" w:eastAsia="Times New Roman" w:hAnsi="Arial" w:cs="Arial"/>
          <w:b/>
          <w:bCs/>
          <w:color w:val="333333"/>
          <w:sz w:val="21"/>
          <w:szCs w:val="21"/>
        </w:rPr>
        <w:t>Član 76[s9]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 xml:space="preserve">Licencirani prostorni planeri, licencirani urbanisti, licencirane arhitekte urbanisti, licencirani inženjeri (inženjeri građevinske, mašinske, elektrotehničke, saobraćajne, tehnološke i inženjeri drugih tehničkih struka), licencirane arhitekte, licencirane pejzažne arhitekte i licencirani izvođači, a kojima je izdata licenca i koji su upisani u registre iz </w:t>
      </w:r>
      <w:r w:rsidRPr="00C566B7">
        <w:rPr>
          <w:rFonts w:ascii="Arial" w:eastAsia="Times New Roman" w:hAnsi="Arial" w:cs="Arial"/>
          <w:color w:val="333333"/>
          <w:sz w:val="19"/>
          <w:szCs w:val="19"/>
        </w:rPr>
        <w:lastRenderedPageBreak/>
        <w:t>člana 162. Zakona o planiranju i izgradnji, dužni su da u roku od tri meseca od dana stupanja na snagu ovog zakona, odnosno isteka polise osiguranja od profesionalne odgovornosti, postanu članovi Inženjerske komore Srbije.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Lične licence koje su izdate do dana stupanja na snagu Pravilnika o stručnim poslovima prostornog i urbanističkog planiranja, izrade tehničke dokumentacije, građenja i energetske efikasnosti koje obavljaju licencirana lica ("Službeni glasnik RS", broj 106/20), ostaju na snazi, osim ako se steknu uslovi za njihovo oduzimanje u skladu sa ovim zakonom i podzakonskim aktima donetim na osnovu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27" w:name="clan_77%5Bs9%5D"/>
      <w:bookmarkEnd w:id="427"/>
      <w:r w:rsidRPr="00C566B7">
        <w:rPr>
          <w:rFonts w:ascii="Arial" w:eastAsia="Times New Roman" w:hAnsi="Arial" w:cs="Arial"/>
          <w:b/>
          <w:bCs/>
          <w:color w:val="333333"/>
          <w:sz w:val="21"/>
          <w:szCs w:val="21"/>
        </w:rPr>
        <w:t>Član 77[s9]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Agencija za prostorno planiranje i urbanizam Republike Srbije počinje sa radom najkasnije u roku od tri meseca od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Agencija za prostorno planiranje i urbanizam Republike Srbije preuzima zaposlene i postavljena lica u Ministarstvu građevinarstva, saobraćaja i infrastrukture, koji rade na poslovima iz nadležnosti Agencije za prostorno planiranje i urbanizam Republike Srbije, predmete, arhivu i drugu stručnu dokumentaciju koja se odnosi na poslove iz nadležnosti Agencije za prostorno planiranje i urbanizam Republike Srbije, kao i opremu, sredstva za rad i druga sredstva koja je koristilo Ministarstvo građevinarstva, saobraćaja i infrastrukture u obavljanju navedenih poslova.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 početka rada Agencije za prostorno planiranje i urbanizam Republike Srbije poslove iz nadležnosti Agencije za prostorno planiranje i urbanizam Republike Srbije obavlja ministarstvo nadležno za poslove prostornog planiranja i urbanizma.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28" w:name="clan_78%5Bs9%5D"/>
      <w:bookmarkEnd w:id="428"/>
      <w:r w:rsidRPr="00C566B7">
        <w:rPr>
          <w:rFonts w:ascii="Arial" w:eastAsia="Times New Roman" w:hAnsi="Arial" w:cs="Arial"/>
          <w:b/>
          <w:bCs/>
          <w:color w:val="333333"/>
          <w:sz w:val="21"/>
          <w:szCs w:val="21"/>
        </w:rPr>
        <w:t>Član 78[s9]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Republički geodetski zavod je dužan da u roku od 30 dana od dana osnivanja Agencije za prostorno planiranje i urbanizam Republike Srbije, Agenciji za prostorno planiranje i urbanizam Republike Srbije ustupi podatke, softver i svu raspoloživu dokumentaciju u vezi sa Centralnim registrom planskih dokumenata.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Agencija za prostorno planiranje i urbanizam Republike Srbije je dužna da u roku 60 dana od dana dostavljanja podataka, softvera i raspoložive dokumentacije iz stava 1. ovog člana, uspostavi Centralni registar planskih dokumenata i učini ga javno dostupnim.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29" w:name="clan_79%5Bs9%5D"/>
      <w:bookmarkEnd w:id="429"/>
      <w:r w:rsidRPr="00C566B7">
        <w:rPr>
          <w:rFonts w:ascii="Arial" w:eastAsia="Times New Roman" w:hAnsi="Arial" w:cs="Arial"/>
          <w:b/>
          <w:bCs/>
          <w:color w:val="333333"/>
          <w:sz w:val="21"/>
          <w:szCs w:val="21"/>
        </w:rPr>
        <w:t>Član 79[s9]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Predsednika i članove upravnog odbora, kao i direktora Agencije za prostorno planiranje i urbanizam Republike Srbije, imenuje Vlada u roku od tri meseca od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Upravni odbor Agencije za prostorno planiranje i urbanizam Republike Srbije donosi Statut agencije u roku od 30 dana od dana imenovanja.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30" w:name="clan_80%5Bs9%5D"/>
      <w:bookmarkEnd w:id="430"/>
      <w:r w:rsidRPr="00C566B7">
        <w:rPr>
          <w:rFonts w:ascii="Arial" w:eastAsia="Times New Roman" w:hAnsi="Arial" w:cs="Arial"/>
          <w:b/>
          <w:bCs/>
          <w:color w:val="333333"/>
          <w:sz w:val="21"/>
          <w:szCs w:val="21"/>
        </w:rPr>
        <w:t>Član 80[s9]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Jedinice lokalne samouprave dužne su da Agenciji za prostorno planiranje i urbanizam Republike Srbije u roku od šest meseci od dana osnivanja Agencije za prostorno planiranje i urbanizam Republike Srbije, dostave podatke o brownfield lokacijama na svojoj teritoriji.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Obavezuje se Agencija za prostorno planiranje i urbanizam Republike Srbije da u roku šest meseci od dana dostavljanja podataka iz stava 1. ovog člana, sačini Registar podataka o brownfield lokacijama i učini ga javno dostupnim.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31" w:name="clan_81%5Bs9%5D"/>
      <w:bookmarkEnd w:id="431"/>
      <w:r w:rsidRPr="00C566B7">
        <w:rPr>
          <w:rFonts w:ascii="Arial" w:eastAsia="Times New Roman" w:hAnsi="Arial" w:cs="Arial"/>
          <w:b/>
          <w:bCs/>
          <w:color w:val="333333"/>
          <w:sz w:val="21"/>
          <w:szCs w:val="21"/>
        </w:rPr>
        <w:t>Član 81[s9]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Važeći planski dokumenti koji su doneti pre 1. januara 1993. godine, prestaju da važe po isteku 24 meseca od dana stupanja na snagu ovog zakona, a organi nadležni za njihovo donošenje dužni su da u tom roku donesu novi planski dokument.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Obavezuju se jedinice lokalne samouprave da u roku od četiri godine od dana stupanja na snagu ovog zakona donesu planske dokumente koji se mogu direktno primeniti, odnosno na osnovu kojih se mogu izdati lokacijski uslovi, a koji će obuhvatiti minimum 70% teritorije građevinskog područja te jedinice lokalne samouprave.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od 50.000 do 150.000 dinara kazniće se odgovorno lice jedinice lokalne samouprave koje nije postupilo u skladu sa st. 1. i 2. ovog člana.</w:t>
      </w:r>
    </w:p>
    <w:p w:rsid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32" w:name="clan_82%5Bs9%5D"/>
      <w:bookmarkEnd w:id="432"/>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33" w:name="_GoBack"/>
      <w:bookmarkEnd w:id="433"/>
      <w:r w:rsidRPr="00C566B7">
        <w:rPr>
          <w:rFonts w:ascii="Arial" w:eastAsia="Times New Roman" w:hAnsi="Arial" w:cs="Arial"/>
          <w:b/>
          <w:bCs/>
          <w:color w:val="333333"/>
          <w:sz w:val="21"/>
          <w:szCs w:val="21"/>
        </w:rPr>
        <w:lastRenderedPageBreak/>
        <w:t>Član 82[s9]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Planski dokumenti doneti do dana stupanja na snagu ovog zakona ostaju na snazi.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Postupak izrade i donošenja prostornog, odnosno urbanističkog plana započet pre stupanja na snagu ovog zakona, nastaviće se po odredbama ovog zakona, osim za prostorne, odnosno urbanističke planove za koje je doneta odluka o izradi, a koji se mogu okončati po odredbama zakona po kojima su započeti.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Donosioci planskih dokumenata dužni su da, prilikom izmene i dopune planskog dokumenta po stupanju na snagu ovog zakona, sadržinu i postupak usvajanja planskog dokumenta usklade sa odredbama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Važeći planski dokumenti, kao i planski dokumenti čiji se postupak izrade i donošenja sprovodi po odredbama Zakona o planiranju i izgradnji, dostavljaju se centralnom registru planskih dokumenata u skladu sa odredbama ovog zakona, u roku od 12 meseci od dana stupanja na snagu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34" w:name="clan_83%5Bs9%5D"/>
      <w:bookmarkEnd w:id="434"/>
      <w:r w:rsidRPr="00C566B7">
        <w:rPr>
          <w:rFonts w:ascii="Arial" w:eastAsia="Times New Roman" w:hAnsi="Arial" w:cs="Arial"/>
          <w:b/>
          <w:bCs/>
          <w:color w:val="333333"/>
          <w:sz w:val="21"/>
          <w:szCs w:val="21"/>
        </w:rPr>
        <w:t>Član 83[s9]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 dana stupanja na snagu ovog zakona sve nove zgrade moraju biti projektovane, izgrađene i održavane na način da spoljne jedinice uređaja za grejanje i hlađenje nisu vidljive, odnosno da ne vrše uticaj na neposredno okruženje.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Vlasnici zgrada javne namene u granicama nepokretnih kulturnih dobara i zaštićenoj okolini kulturnih dobara, dužni su da u roku od dve godine od dana stupanja na snagu ovog zakona, sa uličnih fasada uklone sve spoljne jedinice uređaja za grejanje i hlađenje, odnosno da ih izmeste na način da nisu vidljive, kao i da ne vrše uticaj na neposredno okruženje.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Vlasnici zgrada, odnosno posebnih delova objekata u granicama nepokretnih kulturnih dobara i zaštićenoj okolini kulturnih dobara, dužni su da u roku od pet godina od dana stupanja na snagu ovog zakona, sa uličnih fasada uklone sve spoljne jedinice uređaja za grejanje i hlađenje, odnosno da ih izmeste na način da nisu vidljive, kao i da ne vrše uticaj na neposredno okruženje.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Vlasnici zgrada izvan nepokretnih kulturnih dobara i zaštićene okoline kulturnih dobara dužni su da u roku od deset godina od dana stupanja na snagu ovog zakona, sa uličnih fasada uklone sve spoljne jedinice uređaja za grejanje i hlađenje, odnosno da ih izmeste na način da nisu vidljive, kao i da ne vrše uticaj na neposredno okruženje, o čemu će jedinica lokalne samouprave na čijoj teritoriji se zgrada nalazi doneti opšti akt u roku od godinu dana od dana stupanja na snagu ovog zakona, kojim će bliže urediti način uklanjanja.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u iznosu od 50.000 do 100.000 dinara kazniće se vlasnik zgrade - pravno lice, ako u roku od dve godine ne ukloni sa uličnih fasada sve spoljne jedinice uređaja za grejanje i hlađenje, odnosno ne izmesti ih na način da nisu vidljive, odnosno da ne vrše uticaj na neposredno okruženje, u skladu sa stavom 2.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u iznosu od 50.000 do 100.000 dinara kazniće se vlasnik zgrade - pravno lice, ako u roku od pet godina sa uličnih fasada ne ukloni sve spoljne jedinice uređaja za grejanje i hlađenje, odnosno ne izmesti ih na način da nisu vidljive, odnosno da ne vrše uticaj na neposredno okruženje, u skladu sa stavom 3.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u iznosu od 50.000 do 100.000 dinara kazniće se vlasnik zgrade - pravno lice, ako u roku od deset godina sa uličnih fasada ne ukloni sve spoljne jedinice uređaja za grejanje i hlađenje, odnosno ne izmesti ih na način da nisu vidljive, odnosno da ne vrše uticaj na neposredno okruženje, u skladu sa stavom 4.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prekršaj iz st. 5-7. ovog člana kazniće se vlasnik zgrade - fizičko lice novčanom kaznom u iznosu od 25.000 do 50.000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u iznosu od 50.000 dinara kazniće se odgovorno lice jedinice lokalne samouprave iz stava 4. ovog člana, ako u propisanom roku ne donese opšti akt.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Nadzor nad primenom odredaba ovog člana vrši organ jedinice lokalne samouprave nadležan za poslove komunalne inspekcije, odnosno komunalne milicije.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35" w:name="clan_84%5Bs9%5D"/>
      <w:bookmarkEnd w:id="435"/>
      <w:r w:rsidRPr="00C566B7">
        <w:rPr>
          <w:rFonts w:ascii="Arial" w:eastAsia="Times New Roman" w:hAnsi="Arial" w:cs="Arial"/>
          <w:b/>
          <w:bCs/>
          <w:color w:val="333333"/>
          <w:sz w:val="21"/>
          <w:szCs w:val="21"/>
        </w:rPr>
        <w:t>Član 84[s9]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 dana stupanja na snagu ovog zakona sve nove zgrade moraju posedovati sertifikat o energetskim svojstvima zgrade, odnosno njenog posebnog dela.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Vlasnici postojećih zgrada javne namene u javnoj svojini dužni su da u roku od tri godine od dana stupanja na snagu ovog zakona pribave sertifikat o energetskim svojstvima zgrade.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Vlasnici postojećih poslovnih zgrada dužni su da u roku od pet godina od dana stupanja na snagu ovog zakona pribave sertifikat o energetskim svojstvima zgrade odnosno njenog posebnog dela.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lastRenderedPageBreak/>
        <w:t>Vlasnici postojećih stambenih zgrada dužni su da u roku od deset godina od dana stupanja na snagu ovog zakona pribave sertifikat o energetskim svojstvima zgrade odnosno njenog posebnog dela, o čemu će jedinica lokalne samouprave na čijoj teritoriji se zgrada nalazi, doneti opšti akt u roku od godinu dana od dana stupanja na snagu ovog zakona, kojim će bliže urediti kontrolu izvršavanja obaveze iz ovog člana.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Nadzor nad izvršavanjem odredaba iz st. 2-4. ovog člana vrši ministarstvo nadležno za poslove građevinarstva.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u iznosu od 50.000 do 100.000 dinara kazniće se vlasnik postojećih zgrada javne namene - pravno lice, ako u roku od tri godine od dana stupanja na snagu ovog zakona ne pribavi sertifikat o energetskim svojstvima zgrade odnosno njenog posebnog dela.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u iznosu od 50.000 do 100.000 dinara kazniće se vlasnik postojećih poslovnih zgrada - pravno lice, ako u roku od pet godina od dana stupanja na snagu ovog zakona, ne pribavi sertifikat o energetskim svojstvima zgrade odnosno njenog posebnog dela.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u iznosu od 50.000 do 100.000 dinara kazniće se vlasnik postojećih stambenih zgrada - pravno lice, ako u roku od deset godina od dana stupanja na snagu ovog zakona ne pribavi sertifikat o energetskim svojstvima zgrade odnosno njenog posebnog dela.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 prekršaj iz st. 6-8. ovog člana kazniće se vlasnik postojećih zgrada javne namene, vlasnik postojećih poslovnih zgrada, vlasnik postojećih stambenih zgrada - fizičko lice novčanom kaznom u iznosu od 25.000 do 50.000 dinara.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u iznosu od 50.000 dinara kazniće se odgovorno lice jedinice lokalne samouprave iz stava 4. ovog člana, ako u propisanom roku ne donese opšti akt.</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 isteka rokova iz st. 2-4. ovog člana, sertifikat o energetskim svojstvima zgrade, odnosno njenog posebnog dela ne prilaže se prilikom overe ugovora o kupoprodaji nepokretnosti i zaključenja ugovora o zakupu nepokretnosti iz člana 4. stav 7.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Prva strana sertifikata o energetskim svojstvima zgrade koja sadrži energetski razred zgrade, mora biti izložena na zgradama javne namene u javnoj svojini koje imaju neto površinu veću od 250 m</w:t>
      </w:r>
      <w:r w:rsidRPr="00C566B7">
        <w:rPr>
          <w:rFonts w:ascii="Arial" w:eastAsia="Times New Roman" w:hAnsi="Arial" w:cs="Arial"/>
          <w:color w:val="333333"/>
          <w:sz w:val="15"/>
          <w:szCs w:val="15"/>
          <w:vertAlign w:val="superscript"/>
        </w:rPr>
        <w:t>2</w:t>
      </w:r>
      <w:r w:rsidRPr="00C566B7">
        <w:rPr>
          <w:rFonts w:ascii="Arial" w:eastAsia="Times New Roman" w:hAnsi="Arial" w:cs="Arial"/>
          <w:color w:val="333333"/>
          <w:sz w:val="19"/>
          <w:szCs w:val="19"/>
        </w:rPr>
        <w:t>, na uočljivom i za javnost jasno vidljivom mestu.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Prva strana sertifikata o energetskim svojstvima zgrade koja sadrži energetski razred zgrade, mora biti izložena na zgradama javne namene u privatnoj svojini koje imaju neto površinu veću od 500 m</w:t>
      </w:r>
      <w:r w:rsidRPr="00C566B7">
        <w:rPr>
          <w:rFonts w:ascii="Arial" w:eastAsia="Times New Roman" w:hAnsi="Arial" w:cs="Arial"/>
          <w:color w:val="333333"/>
          <w:sz w:val="15"/>
          <w:szCs w:val="15"/>
          <w:vertAlign w:val="superscript"/>
        </w:rPr>
        <w:t>2</w:t>
      </w:r>
      <w:r w:rsidRPr="00C566B7">
        <w:rPr>
          <w:rFonts w:ascii="Arial" w:eastAsia="Times New Roman" w:hAnsi="Arial" w:cs="Arial"/>
          <w:color w:val="333333"/>
          <w:sz w:val="19"/>
          <w:szCs w:val="19"/>
        </w:rPr>
        <w:t>, na uočljivom i za javnost jasno vidljivom mestu.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Novčanom kaznom u iznosu od 25.000 do 50.000 dinara kazniće se vlasnici zgrada iz st. 2-4. ovog člana, ako ne pribave sertifikat o energetskim svojstvima zgrade odnosno njenog posebnog dela u rokovima iz st. 2-4. ovog člana.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36" w:name="clan_85%5Bs9%5D"/>
      <w:bookmarkEnd w:id="436"/>
      <w:r w:rsidRPr="00C566B7">
        <w:rPr>
          <w:rFonts w:ascii="Arial" w:eastAsia="Times New Roman" w:hAnsi="Arial" w:cs="Arial"/>
          <w:b/>
          <w:bCs/>
          <w:color w:val="333333"/>
          <w:sz w:val="21"/>
          <w:szCs w:val="21"/>
        </w:rPr>
        <w:t>Član 85[s9]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Vlasnici stanica za snabdevanje gorivom motornih vozila, koje se nalaze na državnim putevima Ia reda, dužni su da svoje poslovanje usaglase sa odredbama ovog zakona u roku od dve godine od dana stupanja na snagu podzakonskog akta kojim se uređuje pitanje postavljanja punjača za električna vozila.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Agencija za energetiku Republike Srbije bliže uređuje način snabdevanja i naplate isporučene električne energije potrebne za punjače za električna vozila.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37" w:name="clan_86%5Bs9%5D"/>
      <w:bookmarkEnd w:id="437"/>
      <w:r w:rsidRPr="00C566B7">
        <w:rPr>
          <w:rFonts w:ascii="Arial" w:eastAsia="Times New Roman" w:hAnsi="Arial" w:cs="Arial"/>
          <w:b/>
          <w:bCs/>
          <w:color w:val="333333"/>
          <w:sz w:val="21"/>
          <w:szCs w:val="21"/>
        </w:rPr>
        <w:t>Član 86[s9]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Pravo na naknadu za rad u komisijama, obrazovanim na osnovu ovog zakona, imaju predsednik komisije, zamenik predsednika komisije, svi članovi, sekretar komisije, kao i lica koja po pozivu učestvuju u radu komisije.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Visinu naknade iz stava 1. ovog člana i način isplate naknade utvrđuje Vlada odlukom, odnosno ministar rešenjem o obrazovanju komisije.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38" w:name="clan_87%5Bs9%5D"/>
      <w:bookmarkEnd w:id="438"/>
      <w:r w:rsidRPr="00C566B7">
        <w:rPr>
          <w:rFonts w:ascii="Arial" w:eastAsia="Times New Roman" w:hAnsi="Arial" w:cs="Arial"/>
          <w:b/>
          <w:bCs/>
          <w:color w:val="333333"/>
          <w:sz w:val="21"/>
          <w:szCs w:val="21"/>
        </w:rPr>
        <w:t>Član 87[s9]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Podzakonski akti za sprovođenje ovog zakona doneće se u roku od 60 dana od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 donošenja podzakonskih akata iz ovog zakona primenjivaće se podzakonski akti doneti na osnovu Zakona o planiranju i izgradnji ("Službeni glasnik RS", br. 72/09, 81/09 - ispravka, 64/10 - US, 24/11, 121/12, 42/13 - US, 50/13 - US, 98/13 - US, 132/14, 145/14, 83/18, 31/19, 37/19 - dr. zakon, 9/20 i 52/21), ako nisu u suprotnosti sa odredbama ovog zakona.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39" w:name="clan_88%5Bs9%5D"/>
      <w:bookmarkEnd w:id="439"/>
      <w:r w:rsidRPr="00C566B7">
        <w:rPr>
          <w:rFonts w:ascii="Arial" w:eastAsia="Times New Roman" w:hAnsi="Arial" w:cs="Arial"/>
          <w:b/>
          <w:bCs/>
          <w:color w:val="333333"/>
          <w:sz w:val="21"/>
          <w:szCs w:val="21"/>
        </w:rPr>
        <w:lastRenderedPageBreak/>
        <w:t>Član 88[s9]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Započeti postupci za rešavanje zahteva za izdavanje odobrenja za izgradnju, lokacijske uslove, građevinske dozvole, upotrebne dozvole i drugih zahteva za rešavanje o pojedinačnim pravima i obavezama podnetih do dana stupanja na snagu ovog zakona, okončaće se po propisima po kojima su započeti.</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Postupci za pretvaranje prava korišćenja u pravo svojine na građevinskom zemljištu započeti po odredbama zakona kojim se uređuje pretvaranje prava korišćenja u pravo svojine uz naknadu obustavljaju se danom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Nosilac prava korišćenja na građevinskom zemljištu koji je na osnovu Zakona o pretvaranju prava korišćenja u pravo svojine na građevinskom zemljištu uz naknadu ("Službeni glasnik RS", br. 64/15 i 9/20), upisao pravo svojine na građevinskom zemljištu, nema pravo na povraćaj naknade po ovom osnovu.</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Danom stupanja na snagu ovog zakona stiču se uslovi za sporazumni raskid ugovora o zakupu, zaključenih u skladu sa odredbama Zakona o pretvaranju prava korišćenja u pravo svojine na građevinskom zemljištu uz naknadu, uz obavezu izmirenja svih dospelih obaveza do dana stupanja na snagu ovog zakona.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Svi postupci revizije projekata započeti pre stupanja na snagu Pravilnika za građevinske konstrukcije ("Službeni glasnik RS", br. 89/19, 52/20 i 122/20), nastavljaju se po odredbama propisa po kojima su započeti, kao i projekti koji se realizuju fazno, osim za objekte narednih faza koji predstavljaju nezavisne celine (funkcionalne, građevinske i sl.).</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Po okončanju postupka iz stava 1. ovog člana, projekat za građevinsku dozvolu izrađuje se u skladu sa standardima primenjenim u izradi idejnog projekta i sadržanim u izveštaju Revizione komisije, kao i projekti za građevinsku dozvolu za preostale faze započetog projekta.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Do obezbeđenja tehničkih uslova za podnošenje elektronskim putem, kroz informacioni sistem kroz koji se sprovodi objedinjena procedura: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1) zahtev za umanjenje obračunatog doprinosa za uređivanje građevinskog zemljišta po osnovu izdatog sertifikata zelene gradnje iz člana 97. stav 9. Zakona podnosi se direktno organu nadležnom za izdavanje građevinske dozvole, odnosno službi kojoj su povereni poslovi obračuna i naplate tih doprinosa;</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2) zahtev za preuzimanje nadležnosti za izdavanje akata iz člana 134. stav 7. Zakona podnosi se direktno ministarstvu nadležnom za poslove građevinarstva, preko pisarnice Uprave za zajedničke poslove republičkih organa.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40" w:name="clan_89%5Bs9%5D"/>
      <w:bookmarkEnd w:id="440"/>
      <w:r w:rsidRPr="00C566B7">
        <w:rPr>
          <w:rFonts w:ascii="Arial" w:eastAsia="Times New Roman" w:hAnsi="Arial" w:cs="Arial"/>
          <w:b/>
          <w:bCs/>
          <w:color w:val="333333"/>
          <w:sz w:val="21"/>
          <w:szCs w:val="21"/>
        </w:rPr>
        <w:t>Član 89[s9]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Odredba člana 55. stav 3. ovog zakona ne primenjuje se na investitore koji su započeli izgradnju objekata na osnovu građevinske dozvole izdate pre 11. septembra 2009. godine, a radove nisu završili u skladu sa propisanim rokovima, do 25. maja 2025. godine.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41" w:name="clan_90%5Bs9%5D"/>
      <w:bookmarkEnd w:id="441"/>
      <w:r w:rsidRPr="00C566B7">
        <w:rPr>
          <w:rFonts w:ascii="Arial" w:eastAsia="Times New Roman" w:hAnsi="Arial" w:cs="Arial"/>
          <w:b/>
          <w:bCs/>
          <w:color w:val="333333"/>
          <w:sz w:val="21"/>
          <w:szCs w:val="21"/>
        </w:rPr>
        <w:t>Član 90[s9]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Objekti iz člana 2. stav 1. tač. 4), 16), 17), 35), 37), 49), 53) i 72) Zakona o planiranju i izgradnji mogu se graditi na poljoprivrednom i građevinskom zemljištu koje se nalazi u području za koje je pokrenut komasacioni postupak, u skladu sa odredbama zakona kojim se uređuje poljoprivredno zemljište, ako je njihova izgradnja predviđena važećim planskim dokumentom.</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42" w:name="clan_91%5Bs9%5D"/>
      <w:bookmarkEnd w:id="442"/>
      <w:r w:rsidRPr="00C566B7">
        <w:rPr>
          <w:rFonts w:ascii="Arial" w:eastAsia="Times New Roman" w:hAnsi="Arial" w:cs="Arial"/>
          <w:b/>
          <w:bCs/>
          <w:color w:val="333333"/>
          <w:sz w:val="21"/>
          <w:szCs w:val="21"/>
        </w:rPr>
        <w:t>Član 91[s9]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Tehnička dokumentacija za objekte preko 10.000 m</w:t>
      </w:r>
      <w:r w:rsidRPr="00C566B7">
        <w:rPr>
          <w:rFonts w:ascii="Arial" w:eastAsia="Times New Roman" w:hAnsi="Arial" w:cs="Arial"/>
          <w:color w:val="333333"/>
          <w:sz w:val="15"/>
          <w:szCs w:val="15"/>
          <w:vertAlign w:val="superscript"/>
        </w:rPr>
        <w:t>2</w:t>
      </w:r>
      <w:r w:rsidRPr="00C566B7">
        <w:rPr>
          <w:rFonts w:ascii="Arial" w:eastAsia="Times New Roman" w:hAnsi="Arial" w:cs="Arial"/>
          <w:color w:val="333333"/>
          <w:sz w:val="19"/>
          <w:szCs w:val="19"/>
        </w:rPr>
        <w:t> bruto razvijene građevinske površine obavezno se izrađuje u BIM tehnologiji počev od 1. januara 2028. godine.</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Planski dokumenti, obavezno se izrađuju u GIS tehnologiji počev od 1. januara 2028. godine.</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43" w:name="clan_92%5Bs9%5D"/>
      <w:bookmarkEnd w:id="443"/>
      <w:r w:rsidRPr="00C566B7">
        <w:rPr>
          <w:rFonts w:ascii="Arial" w:eastAsia="Times New Roman" w:hAnsi="Arial" w:cs="Arial"/>
          <w:b/>
          <w:bCs/>
          <w:color w:val="333333"/>
          <w:sz w:val="21"/>
          <w:szCs w:val="21"/>
        </w:rPr>
        <w:t>Član 92[s9]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Odredbe drugih zakona kojima se na drugačiji način uređuju pitanja koja su predmet uređivanja ovog zakona neće se primenjivati, osim zakona i propisa kojima se uređuju zaštita životne sredine i prava i slobode nacionalnih manjina.</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44" w:name="clan_93%5Bs9%5D"/>
      <w:bookmarkEnd w:id="444"/>
      <w:r w:rsidRPr="00C566B7">
        <w:rPr>
          <w:rFonts w:ascii="Arial" w:eastAsia="Times New Roman" w:hAnsi="Arial" w:cs="Arial"/>
          <w:b/>
          <w:bCs/>
          <w:color w:val="333333"/>
          <w:sz w:val="21"/>
          <w:szCs w:val="21"/>
        </w:rPr>
        <w:t>Član 93[s9]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Danom stupanja na snagu ovog zakona prestaje da važi Zakon o pretvaranju prava korišćenja u pravo svojine na građevinskom zemljištu uz naknadu ("Službeni glasnik RS", br. 64/15 i 9/20).</w:t>
      </w:r>
    </w:p>
    <w:p w:rsidR="00C566B7" w:rsidRPr="00C566B7" w:rsidRDefault="00C566B7" w:rsidP="00C566B7">
      <w:pPr>
        <w:shd w:val="clear" w:color="auto" w:fill="FFFFFF"/>
        <w:spacing w:before="240" w:after="120" w:line="240" w:lineRule="auto"/>
        <w:jc w:val="center"/>
        <w:rPr>
          <w:rFonts w:ascii="Arial" w:eastAsia="Times New Roman" w:hAnsi="Arial" w:cs="Arial"/>
          <w:b/>
          <w:bCs/>
          <w:color w:val="333333"/>
          <w:sz w:val="21"/>
          <w:szCs w:val="21"/>
        </w:rPr>
      </w:pPr>
      <w:bookmarkStart w:id="445" w:name="clan_94%5Bs9%5D"/>
      <w:bookmarkEnd w:id="445"/>
      <w:r w:rsidRPr="00C566B7">
        <w:rPr>
          <w:rFonts w:ascii="Arial" w:eastAsia="Times New Roman" w:hAnsi="Arial" w:cs="Arial"/>
          <w:b/>
          <w:bCs/>
          <w:color w:val="333333"/>
          <w:sz w:val="21"/>
          <w:szCs w:val="21"/>
        </w:rPr>
        <w:lastRenderedPageBreak/>
        <w:t>Član 94[s9]</w:t>
      </w:r>
    </w:p>
    <w:p w:rsidR="00C566B7" w:rsidRPr="00C566B7" w:rsidRDefault="00C566B7" w:rsidP="00C566B7">
      <w:pPr>
        <w:shd w:val="clear" w:color="auto" w:fill="FFFFFF"/>
        <w:spacing w:after="150" w:line="240" w:lineRule="auto"/>
        <w:rPr>
          <w:rFonts w:ascii="Arial" w:eastAsia="Times New Roman" w:hAnsi="Arial" w:cs="Arial"/>
          <w:color w:val="333333"/>
          <w:sz w:val="19"/>
          <w:szCs w:val="19"/>
        </w:rPr>
      </w:pPr>
      <w:r w:rsidRPr="00C566B7">
        <w:rPr>
          <w:rFonts w:ascii="Arial" w:eastAsia="Times New Roman" w:hAnsi="Arial" w:cs="Arial"/>
          <w:color w:val="333333"/>
          <w:sz w:val="19"/>
          <w:szCs w:val="19"/>
        </w:rPr>
        <w:t>Ovaj zakon stupa na snagu osmog dana od dana objavljivanja u "Službenom glasniku Republike Srbije", osim odredbe člana 50. stav 2. ovog zakona, koja se primenjuje po isteku 12 meseci od dana stupanja na snagu ovog zakona i odredbe člana 54. stav 1. tačka 10) ovog zakona (novi član 166g), koja se primenjuje od 1. januara 2026. godine.</w:t>
      </w:r>
    </w:p>
    <w:p w:rsidR="00844142" w:rsidRDefault="00844142"/>
    <w:sectPr w:rsidR="00844142" w:rsidSect="00C566B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6B7"/>
    <w:rsid w:val="00844142"/>
    <w:rsid w:val="00C5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66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66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6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66B7"/>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C566B7"/>
  </w:style>
  <w:style w:type="character" w:customStyle="1" w:styleId="naslovpropisa1">
    <w:name w:val="naslovpropisa1"/>
    <w:basedOn w:val="DefaultParagraphFont"/>
    <w:rsid w:val="00C566B7"/>
  </w:style>
  <w:style w:type="character" w:customStyle="1" w:styleId="naslovpropisa1a">
    <w:name w:val="naslovpropisa1a"/>
    <w:basedOn w:val="DefaultParagraphFont"/>
    <w:rsid w:val="00C566B7"/>
  </w:style>
  <w:style w:type="paragraph" w:customStyle="1" w:styleId="normalprored">
    <w:name w:val="normalprored"/>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epen">
    <w:name w:val="stepen"/>
    <w:basedOn w:val="DefaultParagraphFont"/>
    <w:rsid w:val="00C566B7"/>
  </w:style>
  <w:style w:type="paragraph" w:customStyle="1" w:styleId="wyq110---naslov-clana">
    <w:name w:val="wyq110---naslov-clana"/>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20---podnaslov-clana">
    <w:name w:val="wyq120---podnaslov-clana"/>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66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66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6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66B7"/>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C566B7"/>
  </w:style>
  <w:style w:type="character" w:customStyle="1" w:styleId="naslovpropisa1">
    <w:name w:val="naslovpropisa1"/>
    <w:basedOn w:val="DefaultParagraphFont"/>
    <w:rsid w:val="00C566B7"/>
  </w:style>
  <w:style w:type="character" w:customStyle="1" w:styleId="naslovpropisa1a">
    <w:name w:val="naslovpropisa1a"/>
    <w:basedOn w:val="DefaultParagraphFont"/>
    <w:rsid w:val="00C566B7"/>
  </w:style>
  <w:style w:type="paragraph" w:customStyle="1" w:styleId="normalprored">
    <w:name w:val="normalprored"/>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epen">
    <w:name w:val="stepen"/>
    <w:basedOn w:val="DefaultParagraphFont"/>
    <w:rsid w:val="00C566B7"/>
  </w:style>
  <w:style w:type="paragraph" w:customStyle="1" w:styleId="wyq110---naslov-clana">
    <w:name w:val="wyq110---naslov-clana"/>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20---podnaslov-clana">
    <w:name w:val="wyq120---podnaslov-clana"/>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C566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14571">
      <w:bodyDiv w:val="1"/>
      <w:marLeft w:val="0"/>
      <w:marRight w:val="0"/>
      <w:marTop w:val="0"/>
      <w:marBottom w:val="0"/>
      <w:divBdr>
        <w:top w:val="none" w:sz="0" w:space="0" w:color="auto"/>
        <w:left w:val="none" w:sz="0" w:space="0" w:color="auto"/>
        <w:bottom w:val="none" w:sz="0" w:space="0" w:color="auto"/>
        <w:right w:val="none" w:sz="0" w:space="0" w:color="auto"/>
      </w:divBdr>
    </w:div>
    <w:div w:id="2648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121</Pages>
  <Words>68457</Words>
  <Characters>390205</Characters>
  <Application>Microsoft Office Word</Application>
  <DocSecurity>0</DocSecurity>
  <Lines>3251</Lines>
  <Paragraphs>915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2024-11-20T09:16:00Z</dcterms:created>
  <dcterms:modified xsi:type="dcterms:W3CDTF">2024-11-20T09:24:00Z</dcterms:modified>
</cp:coreProperties>
</file>